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06B82" w14:textId="1002B89B" w:rsidR="00660C20" w:rsidRPr="00B84FCB" w:rsidRDefault="00F64E9B" w:rsidP="00B84FCB">
      <w:pPr>
        <w:jc w:val="center"/>
        <w:rPr>
          <w:rFonts w:ascii="Arial" w:hAnsi="Arial" w:cs="Arial"/>
          <w:b/>
          <w:bCs/>
          <w:sz w:val="32"/>
          <w:szCs w:val="32"/>
        </w:rPr>
      </w:pPr>
      <w:r>
        <w:rPr>
          <w:rFonts w:ascii="Arial" w:hAnsi="Arial" w:cs="Arial"/>
          <w:b/>
          <w:bCs/>
          <w:sz w:val="32"/>
          <w:szCs w:val="32"/>
        </w:rPr>
        <w:t>WG-38</w:t>
      </w:r>
      <w:r w:rsidR="00246102">
        <w:rPr>
          <w:rFonts w:ascii="Arial" w:hAnsi="Arial" w:cs="Arial"/>
          <w:b/>
          <w:bCs/>
          <w:sz w:val="32"/>
          <w:szCs w:val="32"/>
        </w:rPr>
        <w:t xml:space="preserve"> </w:t>
      </w:r>
      <w:r w:rsidR="00B84FCB">
        <w:rPr>
          <w:rFonts w:ascii="Arial" w:hAnsi="Arial" w:cs="Arial"/>
          <w:b/>
          <w:bCs/>
          <w:sz w:val="32"/>
          <w:szCs w:val="32"/>
        </w:rPr>
        <w:t xml:space="preserve">CLEANROOM </w:t>
      </w:r>
      <w:r w:rsidR="00246102">
        <w:rPr>
          <w:rFonts w:ascii="Arial" w:hAnsi="Arial" w:cs="Arial"/>
          <w:b/>
          <w:bCs/>
          <w:sz w:val="32"/>
          <w:szCs w:val="32"/>
        </w:rPr>
        <w:t>GASKET</w:t>
      </w:r>
      <w:r w:rsidR="00B84FCB">
        <w:rPr>
          <w:rFonts w:ascii="Arial" w:hAnsi="Arial" w:cs="Arial"/>
          <w:b/>
          <w:bCs/>
          <w:sz w:val="32"/>
          <w:szCs w:val="32"/>
        </w:rPr>
        <w:t xml:space="preserve"> SEAL</w:t>
      </w:r>
      <w:r w:rsidR="00246102">
        <w:rPr>
          <w:rFonts w:ascii="Arial" w:hAnsi="Arial" w:cs="Arial"/>
          <w:b/>
          <w:bCs/>
          <w:sz w:val="32"/>
          <w:szCs w:val="32"/>
        </w:rPr>
        <w:t xml:space="preserve"> GRID </w:t>
      </w:r>
      <w:r w:rsidR="00B84FCB">
        <w:rPr>
          <w:rFonts w:ascii="Arial" w:hAnsi="Arial" w:cs="Arial"/>
          <w:b/>
          <w:bCs/>
          <w:sz w:val="32"/>
          <w:szCs w:val="32"/>
        </w:rPr>
        <w:t>SYSTEM</w:t>
      </w:r>
    </w:p>
    <w:p w14:paraId="4EE899E7" w14:textId="781C807D" w:rsidR="00660C20" w:rsidRPr="00B84FCB" w:rsidRDefault="00B84FCB" w:rsidP="00B84FCB">
      <w:pPr>
        <w:jc w:val="center"/>
        <w:rPr>
          <w:rFonts w:ascii="Arial" w:hAnsi="Arial" w:cs="Arial"/>
        </w:rPr>
      </w:pPr>
      <w:r w:rsidRPr="00B84FCB">
        <w:rPr>
          <w:rFonts w:ascii="Arial" w:hAnsi="Arial" w:cs="Arial"/>
          <w:b/>
          <w:bCs/>
        </w:rPr>
        <w:t xml:space="preserve">SECTION </w:t>
      </w:r>
      <w:r w:rsidRPr="00B84FCB">
        <w:rPr>
          <w:rFonts w:ascii="Arial" w:hAnsi="Arial" w:cs="Arial"/>
          <w:b/>
          <w:bCs/>
        </w:rPr>
        <w:t>13 21 13</w:t>
      </w: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B794237" w14:textId="77777777" w:rsidR="00660C20" w:rsidRPr="009B4105" w:rsidRDefault="00660C20" w:rsidP="00660C20">
      <w:pPr>
        <w:rPr>
          <w:rFonts w:ascii="Arial" w:hAnsi="Arial" w:cs="Arial"/>
          <w:b/>
          <w:bCs/>
          <w:u w:val="single"/>
        </w:rPr>
      </w:pPr>
    </w:p>
    <w:p w14:paraId="55EE2CF1" w14:textId="48D12ADE"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6F3380">
        <w:rPr>
          <w:rFonts w:ascii="Arial" w:hAnsi="Arial" w:cs="Arial"/>
          <w:b/>
          <w:bCs/>
          <w:u w:val="single"/>
        </w:rPr>
        <w:t>SECTION</w:t>
      </w:r>
      <w:r w:rsidRPr="009B4105">
        <w:rPr>
          <w:rFonts w:ascii="Arial" w:hAnsi="Arial" w:cs="Arial"/>
          <w:b/>
          <w:bCs/>
          <w:u w:val="single"/>
        </w:rPr>
        <w:t xml:space="preserve"> INCLUDES:</w:t>
      </w:r>
    </w:p>
    <w:p w14:paraId="7F223A21" w14:textId="421BBB07" w:rsidR="009F66DA" w:rsidRPr="006A5A1B" w:rsidRDefault="000165F7" w:rsidP="009F66DA">
      <w:pPr>
        <w:pStyle w:val="ListParagraph"/>
        <w:numPr>
          <w:ilvl w:val="0"/>
          <w:numId w:val="20"/>
        </w:numPr>
        <w:rPr>
          <w:rFonts w:ascii="Arial" w:hAnsi="Arial" w:cs="Arial"/>
          <w:b/>
          <w:bCs/>
          <w:u w:val="single"/>
        </w:rPr>
      </w:pPr>
      <w:r w:rsidRPr="009B4105">
        <w:rPr>
          <w:rFonts w:ascii="Arial" w:hAnsi="Arial" w:cs="Arial"/>
        </w:rPr>
        <w:t>Th</w:t>
      </w:r>
      <w:r w:rsidR="009F66DA">
        <w:rPr>
          <w:rFonts w:ascii="Arial" w:hAnsi="Arial" w:cs="Arial"/>
        </w:rPr>
        <w:t xml:space="preserve">is section includes </w:t>
      </w:r>
      <w:r w:rsidR="00F64E9B">
        <w:rPr>
          <w:rFonts w:ascii="Arial" w:hAnsi="Arial" w:cs="Arial"/>
        </w:rPr>
        <w:t>WG</w:t>
      </w:r>
      <w:r w:rsidR="00B84FCB">
        <w:rPr>
          <w:rFonts w:ascii="Arial" w:hAnsi="Arial" w:cs="Arial"/>
        </w:rPr>
        <w:t xml:space="preserve">38 </w:t>
      </w:r>
      <w:r w:rsidR="003F0278">
        <w:rPr>
          <w:rFonts w:ascii="Arial" w:hAnsi="Arial" w:cs="Arial"/>
        </w:rPr>
        <w:t>C</w:t>
      </w:r>
      <w:r w:rsidR="006A5A1B">
        <w:rPr>
          <w:rFonts w:ascii="Arial" w:hAnsi="Arial" w:cs="Arial"/>
        </w:rPr>
        <w:t xml:space="preserve">leanroom </w:t>
      </w:r>
      <w:r w:rsidR="003F0278">
        <w:rPr>
          <w:rFonts w:ascii="Arial" w:hAnsi="Arial" w:cs="Arial"/>
        </w:rPr>
        <w:t>G</w:t>
      </w:r>
      <w:r w:rsidR="00246102">
        <w:rPr>
          <w:rFonts w:ascii="Arial" w:hAnsi="Arial" w:cs="Arial"/>
        </w:rPr>
        <w:t>asket</w:t>
      </w:r>
      <w:r w:rsidR="00B84FCB">
        <w:rPr>
          <w:rFonts w:ascii="Arial" w:hAnsi="Arial" w:cs="Arial"/>
        </w:rPr>
        <w:t xml:space="preserve"> Seal</w:t>
      </w:r>
      <w:r w:rsidR="006A5A1B">
        <w:rPr>
          <w:rFonts w:ascii="Arial" w:hAnsi="Arial" w:cs="Arial"/>
        </w:rPr>
        <w:t xml:space="preserve"> </w:t>
      </w:r>
      <w:r w:rsidR="003F0278">
        <w:rPr>
          <w:rFonts w:ascii="Arial" w:hAnsi="Arial" w:cs="Arial"/>
        </w:rPr>
        <w:t>G</w:t>
      </w:r>
      <w:r w:rsidR="006A5A1B">
        <w:rPr>
          <w:rFonts w:ascii="Arial" w:hAnsi="Arial" w:cs="Arial"/>
        </w:rPr>
        <w:t xml:space="preserve">rid </w:t>
      </w:r>
      <w:r w:rsidR="003F0278">
        <w:rPr>
          <w:rFonts w:ascii="Arial" w:hAnsi="Arial" w:cs="Arial"/>
        </w:rPr>
        <w:t>C</w:t>
      </w:r>
      <w:r w:rsidR="006A5A1B">
        <w:rPr>
          <w:rFonts w:ascii="Arial" w:hAnsi="Arial" w:cs="Arial"/>
        </w:rPr>
        <w:t xml:space="preserve">eiling </w:t>
      </w:r>
      <w:r w:rsidR="003F0278">
        <w:rPr>
          <w:rFonts w:ascii="Arial" w:hAnsi="Arial" w:cs="Arial"/>
        </w:rPr>
        <w:t>S</w:t>
      </w:r>
      <w:r w:rsidR="006A5A1B">
        <w:rPr>
          <w:rFonts w:ascii="Arial" w:hAnsi="Arial" w:cs="Arial"/>
        </w:rPr>
        <w:t>ystem product data.</w:t>
      </w:r>
    </w:p>
    <w:p w14:paraId="7C7DB41C" w14:textId="236C05C8" w:rsidR="006A5A1B" w:rsidRDefault="006A5A1B" w:rsidP="006A5A1B">
      <w:pPr>
        <w:pStyle w:val="ListParagraph"/>
        <w:numPr>
          <w:ilvl w:val="0"/>
          <w:numId w:val="20"/>
        </w:numPr>
        <w:rPr>
          <w:rFonts w:ascii="Arial" w:hAnsi="Arial" w:cs="Arial"/>
        </w:rPr>
      </w:pPr>
      <w:r>
        <w:rPr>
          <w:rFonts w:ascii="Arial" w:hAnsi="Arial" w:cs="Arial"/>
        </w:rPr>
        <w:t xml:space="preserve">Work of this Section includes the installation of the Cleanroom </w:t>
      </w:r>
      <w:r w:rsidR="003F0278">
        <w:rPr>
          <w:rFonts w:ascii="Arial" w:hAnsi="Arial" w:cs="Arial"/>
        </w:rPr>
        <w:t>C</w:t>
      </w:r>
      <w:r>
        <w:rPr>
          <w:rFonts w:ascii="Arial" w:hAnsi="Arial" w:cs="Arial"/>
        </w:rPr>
        <w:t xml:space="preserve">eiling </w:t>
      </w:r>
      <w:r w:rsidR="003F0278">
        <w:rPr>
          <w:rFonts w:ascii="Arial" w:hAnsi="Arial" w:cs="Arial"/>
        </w:rPr>
        <w:t>G</w:t>
      </w:r>
      <w:r>
        <w:rPr>
          <w:rFonts w:ascii="Arial" w:hAnsi="Arial" w:cs="Arial"/>
        </w:rPr>
        <w:t xml:space="preserve">rid </w:t>
      </w:r>
      <w:r w:rsidR="003F0278">
        <w:rPr>
          <w:rFonts w:ascii="Arial" w:hAnsi="Arial" w:cs="Arial"/>
        </w:rPr>
        <w:t>S</w:t>
      </w:r>
      <w:r>
        <w:rPr>
          <w:rFonts w:ascii="Arial" w:hAnsi="Arial" w:cs="Arial"/>
        </w:rPr>
        <w:t>ystem, including but not necessarily limited to the following:</w:t>
      </w:r>
    </w:p>
    <w:p w14:paraId="7D738B95" w14:textId="03EB78CA" w:rsidR="006A5A1B" w:rsidRDefault="006A5A1B" w:rsidP="006A5A1B">
      <w:pPr>
        <w:pStyle w:val="ListParagraph"/>
        <w:numPr>
          <w:ilvl w:val="1"/>
          <w:numId w:val="20"/>
        </w:numPr>
        <w:rPr>
          <w:rFonts w:ascii="Arial" w:hAnsi="Arial" w:cs="Arial"/>
        </w:rPr>
      </w:pPr>
      <w:r>
        <w:rPr>
          <w:rFonts w:ascii="Arial" w:hAnsi="Arial" w:cs="Arial"/>
        </w:rPr>
        <w:t xml:space="preserve">Aluminum </w:t>
      </w:r>
      <w:r w:rsidR="003F0278">
        <w:rPr>
          <w:rFonts w:ascii="Arial" w:hAnsi="Arial" w:cs="Arial"/>
        </w:rPr>
        <w:t>C</w:t>
      </w:r>
      <w:r>
        <w:rPr>
          <w:rFonts w:ascii="Arial" w:hAnsi="Arial" w:cs="Arial"/>
        </w:rPr>
        <w:t xml:space="preserve">eiling </w:t>
      </w:r>
      <w:r w:rsidR="003F0278">
        <w:rPr>
          <w:rFonts w:ascii="Arial" w:hAnsi="Arial" w:cs="Arial"/>
        </w:rPr>
        <w:t>G</w:t>
      </w:r>
      <w:r>
        <w:rPr>
          <w:rFonts w:ascii="Arial" w:hAnsi="Arial" w:cs="Arial"/>
        </w:rPr>
        <w:t>rid: As specified in this Section.</w:t>
      </w:r>
    </w:p>
    <w:p w14:paraId="079A700A" w14:textId="4E74288F" w:rsidR="006A5A1B" w:rsidRDefault="00246102" w:rsidP="006A5A1B">
      <w:pPr>
        <w:pStyle w:val="ListParagraph"/>
        <w:numPr>
          <w:ilvl w:val="1"/>
          <w:numId w:val="20"/>
        </w:numPr>
        <w:rPr>
          <w:rFonts w:ascii="Arial" w:hAnsi="Arial" w:cs="Arial"/>
        </w:rPr>
      </w:pPr>
      <w:r>
        <w:rPr>
          <w:rFonts w:ascii="Arial" w:hAnsi="Arial" w:cs="Arial"/>
        </w:rPr>
        <w:t xml:space="preserve">Blank </w:t>
      </w:r>
      <w:r w:rsidR="003F0278">
        <w:rPr>
          <w:rFonts w:ascii="Arial" w:hAnsi="Arial" w:cs="Arial"/>
        </w:rPr>
        <w:t>C</w:t>
      </w:r>
      <w:r>
        <w:rPr>
          <w:rFonts w:ascii="Arial" w:hAnsi="Arial" w:cs="Arial"/>
        </w:rPr>
        <w:t xml:space="preserve">eiling </w:t>
      </w:r>
      <w:r w:rsidR="003F0278">
        <w:rPr>
          <w:rFonts w:ascii="Arial" w:hAnsi="Arial" w:cs="Arial"/>
        </w:rPr>
        <w:t>P</w:t>
      </w:r>
      <w:r>
        <w:rPr>
          <w:rFonts w:ascii="Arial" w:hAnsi="Arial" w:cs="Arial"/>
        </w:rPr>
        <w:t>anels: As specified in this Section.</w:t>
      </w:r>
    </w:p>
    <w:p w14:paraId="76DF8665" w14:textId="7B872833" w:rsidR="00246102" w:rsidRDefault="00246102" w:rsidP="006A5A1B">
      <w:pPr>
        <w:pStyle w:val="ListParagraph"/>
        <w:numPr>
          <w:ilvl w:val="1"/>
          <w:numId w:val="20"/>
        </w:numPr>
        <w:rPr>
          <w:rFonts w:ascii="Arial" w:hAnsi="Arial" w:cs="Arial"/>
        </w:rPr>
      </w:pPr>
      <w:r>
        <w:rPr>
          <w:rFonts w:ascii="Arial" w:hAnsi="Arial" w:cs="Arial"/>
        </w:rPr>
        <w:t>Gasket: As specified in this Section.</w:t>
      </w:r>
    </w:p>
    <w:p w14:paraId="0B1E14FB" w14:textId="7BB7E85E" w:rsidR="00246102" w:rsidRDefault="00246102" w:rsidP="006A5A1B">
      <w:pPr>
        <w:pStyle w:val="ListParagraph"/>
        <w:numPr>
          <w:ilvl w:val="1"/>
          <w:numId w:val="20"/>
        </w:numPr>
        <w:rPr>
          <w:rFonts w:ascii="Arial" w:hAnsi="Arial" w:cs="Arial"/>
        </w:rPr>
      </w:pPr>
      <w:r>
        <w:rPr>
          <w:rFonts w:ascii="Arial" w:hAnsi="Arial" w:cs="Arial"/>
        </w:rPr>
        <w:t xml:space="preserve">Threaded </w:t>
      </w:r>
      <w:r w:rsidR="003F0278">
        <w:rPr>
          <w:rFonts w:ascii="Arial" w:hAnsi="Arial" w:cs="Arial"/>
        </w:rPr>
        <w:t>R</w:t>
      </w:r>
      <w:r>
        <w:rPr>
          <w:rFonts w:ascii="Arial" w:hAnsi="Arial" w:cs="Arial"/>
        </w:rPr>
        <w:t xml:space="preserve">od and </w:t>
      </w:r>
      <w:r w:rsidR="003F0278">
        <w:rPr>
          <w:rFonts w:ascii="Arial" w:hAnsi="Arial" w:cs="Arial"/>
        </w:rPr>
        <w:t>T</w:t>
      </w:r>
      <w:r>
        <w:rPr>
          <w:rFonts w:ascii="Arial" w:hAnsi="Arial" w:cs="Arial"/>
        </w:rPr>
        <w:t>urnbuckle: As specified in this Section.</w:t>
      </w:r>
    </w:p>
    <w:p w14:paraId="05AEB8DD" w14:textId="24FB0377" w:rsidR="00246102" w:rsidRPr="006A5A1B" w:rsidRDefault="00246102" w:rsidP="006A5A1B">
      <w:pPr>
        <w:pStyle w:val="ListParagraph"/>
        <w:numPr>
          <w:ilvl w:val="1"/>
          <w:numId w:val="20"/>
        </w:numPr>
        <w:rPr>
          <w:rFonts w:ascii="Arial" w:hAnsi="Arial" w:cs="Arial"/>
        </w:rPr>
      </w:pPr>
      <w:r>
        <w:rPr>
          <w:rFonts w:ascii="Arial" w:hAnsi="Arial" w:cs="Arial"/>
        </w:rPr>
        <w:t>Sealing of all penetrations, including sprinklers, electrical conduit, etc.</w:t>
      </w:r>
    </w:p>
    <w:p w14:paraId="438CE4B8" w14:textId="0DB1F575" w:rsidR="00660C20" w:rsidRPr="009F66DA" w:rsidRDefault="00660C20" w:rsidP="009F66DA">
      <w:pPr>
        <w:rPr>
          <w:rFonts w:ascii="Arial" w:hAnsi="Arial" w:cs="Arial"/>
          <w:b/>
          <w:bCs/>
          <w:u w:val="single"/>
        </w:rPr>
      </w:pPr>
      <w:r w:rsidRPr="009F66DA">
        <w:rPr>
          <w:rFonts w:ascii="Arial" w:hAnsi="Arial" w:cs="Arial"/>
          <w:b/>
          <w:bCs/>
        </w:rPr>
        <w:t>1.02</w:t>
      </w:r>
      <w:r w:rsidRPr="009F66DA">
        <w:rPr>
          <w:rFonts w:ascii="Arial" w:hAnsi="Arial" w:cs="Arial"/>
          <w:b/>
          <w:bCs/>
        </w:rPr>
        <w:tab/>
      </w:r>
      <w:r w:rsidRPr="009F66DA">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1FE01ACC"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0A259155" w14:textId="6F17676F" w:rsidR="006A5A1B" w:rsidRDefault="00660C20" w:rsidP="006A5A1B">
      <w:pPr>
        <w:pStyle w:val="ListParagraph"/>
        <w:numPr>
          <w:ilvl w:val="0"/>
          <w:numId w:val="2"/>
        </w:numPr>
        <w:rPr>
          <w:rFonts w:ascii="Arial" w:hAnsi="Arial" w:cs="Arial"/>
        </w:rPr>
      </w:pPr>
      <w:r w:rsidRPr="009B4105">
        <w:rPr>
          <w:rFonts w:ascii="Arial" w:hAnsi="Arial" w:cs="Arial"/>
        </w:rPr>
        <w:t>Finish</w:t>
      </w:r>
      <w:r w:rsidR="00B84FCB">
        <w:rPr>
          <w:rFonts w:ascii="Arial" w:hAnsi="Arial" w:cs="Arial"/>
        </w:rPr>
        <w:t xml:space="preserve"> Schedule or Finish Legend applies</w:t>
      </w:r>
      <w:r w:rsidRPr="009B4105">
        <w:rPr>
          <w:rFonts w:ascii="Arial" w:hAnsi="Arial" w:cs="Arial"/>
        </w:rPr>
        <w:t xml:space="preserve"> to work of this Section.</w:t>
      </w:r>
    </w:p>
    <w:p w14:paraId="3262B5CE" w14:textId="5DA82695" w:rsidR="006A5A1B" w:rsidRDefault="006A5A1B" w:rsidP="006A5A1B">
      <w:pPr>
        <w:pStyle w:val="ListParagraph"/>
        <w:numPr>
          <w:ilvl w:val="0"/>
          <w:numId w:val="2"/>
        </w:numPr>
        <w:rPr>
          <w:rFonts w:ascii="Arial" w:hAnsi="Arial" w:cs="Arial"/>
        </w:rPr>
      </w:pPr>
      <w:r>
        <w:rPr>
          <w:rFonts w:ascii="Arial" w:hAnsi="Arial" w:cs="Arial"/>
        </w:rPr>
        <w:t>Work related to this Section includes the following:</w:t>
      </w:r>
    </w:p>
    <w:p w14:paraId="16DD0CC1" w14:textId="2036D876" w:rsidR="006A5A1B" w:rsidRDefault="006A5A1B" w:rsidP="006A5A1B">
      <w:pPr>
        <w:pStyle w:val="ListParagraph"/>
        <w:numPr>
          <w:ilvl w:val="1"/>
          <w:numId w:val="2"/>
        </w:numPr>
        <w:rPr>
          <w:rFonts w:ascii="Arial" w:hAnsi="Arial" w:cs="Arial"/>
        </w:rPr>
      </w:pPr>
      <w:r>
        <w:rPr>
          <w:rFonts w:ascii="Arial" w:hAnsi="Arial" w:cs="Arial"/>
        </w:rPr>
        <w:t>Intermediate steel framing</w:t>
      </w:r>
      <w:r w:rsidR="00246102">
        <w:rPr>
          <w:rFonts w:ascii="Arial" w:hAnsi="Arial" w:cs="Arial"/>
        </w:rPr>
        <w:t>: As specified in Division 5.</w:t>
      </w:r>
    </w:p>
    <w:p w14:paraId="69D9AAA0" w14:textId="78BB1BF5" w:rsidR="006A5A1B" w:rsidRDefault="006A5A1B" w:rsidP="006A5A1B">
      <w:pPr>
        <w:pStyle w:val="ListParagraph"/>
        <w:numPr>
          <w:ilvl w:val="1"/>
          <w:numId w:val="2"/>
        </w:numPr>
        <w:rPr>
          <w:rFonts w:ascii="Arial" w:hAnsi="Arial" w:cs="Arial"/>
        </w:rPr>
      </w:pPr>
      <w:r>
        <w:rPr>
          <w:rFonts w:ascii="Arial" w:hAnsi="Arial" w:cs="Arial"/>
        </w:rPr>
        <w:t>Air filter systems and equipment</w:t>
      </w:r>
      <w:r w:rsidR="00246102">
        <w:rPr>
          <w:rFonts w:ascii="Arial" w:hAnsi="Arial" w:cs="Arial"/>
        </w:rPr>
        <w:t>: As specified in Division 15.</w:t>
      </w:r>
    </w:p>
    <w:p w14:paraId="44ED0F12" w14:textId="68D35C07" w:rsidR="006A5A1B" w:rsidRPr="006A5A1B" w:rsidRDefault="006A5A1B" w:rsidP="006A5A1B">
      <w:pPr>
        <w:pStyle w:val="ListParagraph"/>
        <w:numPr>
          <w:ilvl w:val="1"/>
          <w:numId w:val="2"/>
        </w:numPr>
        <w:rPr>
          <w:rFonts w:ascii="Arial" w:hAnsi="Arial" w:cs="Arial"/>
        </w:rPr>
      </w:pPr>
      <w:r>
        <w:rPr>
          <w:rFonts w:ascii="Arial" w:hAnsi="Arial" w:cs="Arial"/>
        </w:rPr>
        <w:t>Lay-in and/or surface mounted light fixtures</w:t>
      </w:r>
      <w:r w:rsidR="00246102">
        <w:rPr>
          <w:rFonts w:ascii="Arial" w:hAnsi="Arial" w:cs="Arial"/>
        </w:rPr>
        <w:t>: As specified in Division 16.</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377ECC32"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GENERAL</w:t>
      </w:r>
    </w:p>
    <w:p w14:paraId="166C598E" w14:textId="77777777" w:rsidR="00660C20" w:rsidRPr="00480690" w:rsidRDefault="00660C20" w:rsidP="00660C20">
      <w:pPr>
        <w:pStyle w:val="ListParagraph"/>
        <w:numPr>
          <w:ilvl w:val="1"/>
          <w:numId w:val="21"/>
        </w:numPr>
        <w:rPr>
          <w:rFonts w:ascii="Arial" w:hAnsi="Arial" w:cs="Arial"/>
        </w:rPr>
      </w:pPr>
      <w:r w:rsidRPr="00480690">
        <w:rPr>
          <w:rFonts w:ascii="Arial" w:hAnsi="Arial" w:cs="Arial"/>
        </w:rPr>
        <w:t>Comply with applicable requirements of the following, except where more stringent requirements are indicated by building codes.</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90BD319" w14:textId="77777777" w:rsidR="00170B16" w:rsidRPr="00170B16" w:rsidRDefault="00170B16" w:rsidP="00170B16">
      <w:pPr>
        <w:numPr>
          <w:ilvl w:val="0"/>
          <w:numId w:val="4"/>
        </w:numPr>
        <w:contextualSpacing/>
        <w:rPr>
          <w:rFonts w:ascii="Arial" w:hAnsi="Arial" w:cs="Arial"/>
        </w:rPr>
      </w:pPr>
      <w:r w:rsidRPr="00170B16">
        <w:rPr>
          <w:rFonts w:ascii="Arial" w:hAnsi="Arial" w:cs="Arial"/>
        </w:rPr>
        <w:t>The assembled completed Ceiling System shall be compatible with the cleanliness level requirements per ISO 14644-1.</w:t>
      </w:r>
    </w:p>
    <w:p w14:paraId="72190217" w14:textId="1E5A5745"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151B7E8B"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66FF8B7D" w14:textId="60A5F5C0" w:rsidR="00660C20" w:rsidRPr="00BC222E" w:rsidRDefault="00660C20" w:rsidP="00660C20">
      <w:pPr>
        <w:pStyle w:val="ListParagraph"/>
        <w:numPr>
          <w:ilvl w:val="0"/>
          <w:numId w:val="5"/>
        </w:numPr>
        <w:rPr>
          <w:rFonts w:ascii="Arial" w:hAnsi="Arial" w:cs="Arial"/>
        </w:rPr>
      </w:pPr>
      <w:r w:rsidRPr="009B4105">
        <w:rPr>
          <w:rFonts w:ascii="Arial" w:hAnsi="Arial" w:cs="Arial"/>
        </w:rPr>
        <w:t xml:space="preserve">Product Data:   Submit </w:t>
      </w:r>
      <w:r w:rsidR="003F0278">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specified system required. </w:t>
      </w:r>
    </w:p>
    <w:p w14:paraId="05AB9A0F" w14:textId="5A2D10F9" w:rsidR="004562D3" w:rsidRPr="00BC222E" w:rsidRDefault="00660C20" w:rsidP="00BC222E">
      <w:pPr>
        <w:pStyle w:val="ListParagraph"/>
        <w:numPr>
          <w:ilvl w:val="0"/>
          <w:numId w:val="5"/>
        </w:numPr>
        <w:rPr>
          <w:rFonts w:ascii="Arial" w:hAnsi="Arial" w:cs="Arial"/>
        </w:rPr>
      </w:pPr>
      <w:r w:rsidRPr="00BC222E">
        <w:rPr>
          <w:rFonts w:ascii="Arial" w:hAnsi="Arial" w:cs="Arial"/>
        </w:rPr>
        <w:t xml:space="preserve">Shop </w:t>
      </w:r>
      <w:r w:rsidR="003F0278">
        <w:rPr>
          <w:rFonts w:ascii="Arial" w:hAnsi="Arial" w:cs="Arial"/>
        </w:rPr>
        <w:t>D</w:t>
      </w:r>
      <w:r w:rsidR="00BC222E" w:rsidRPr="00BC222E">
        <w:rPr>
          <w:rFonts w:ascii="Arial" w:hAnsi="Arial" w:cs="Arial"/>
        </w:rPr>
        <w:t>rawings shall show dimensions, sizes, thickness, alloys, tempers, finishes, joining, attachments, and relationship of adjoining work.</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280798A" w14:textId="181E5E24" w:rsidR="00660C20" w:rsidRPr="00480690" w:rsidRDefault="00660C20" w:rsidP="00480690">
      <w:pPr>
        <w:pStyle w:val="ListParagraph"/>
        <w:numPr>
          <w:ilvl w:val="1"/>
          <w:numId w:val="27"/>
        </w:numPr>
        <w:rPr>
          <w:rFonts w:ascii="Arial" w:hAnsi="Arial" w:cs="Arial"/>
        </w:rPr>
      </w:pPr>
      <w:r w:rsidRPr="00480690">
        <w:rPr>
          <w:rFonts w:ascii="Arial" w:hAnsi="Arial" w:cs="Arial"/>
        </w:rPr>
        <w:t xml:space="preserve">Submit </w:t>
      </w:r>
      <w:r w:rsidR="004562D3" w:rsidRPr="00480690">
        <w:rPr>
          <w:rFonts w:ascii="Arial" w:hAnsi="Arial" w:cs="Arial"/>
        </w:rPr>
        <w:t xml:space="preserve">three (3) samples consisting of </w:t>
      </w:r>
      <w:r w:rsidR="00480690" w:rsidRPr="00480690">
        <w:rPr>
          <w:rFonts w:ascii="Arial" w:hAnsi="Arial" w:cs="Arial"/>
        </w:rPr>
        <w:t xml:space="preserve">12’’ pieces of each type of </w:t>
      </w:r>
      <w:r w:rsidR="003F0278">
        <w:rPr>
          <w:rFonts w:ascii="Arial" w:hAnsi="Arial" w:cs="Arial"/>
        </w:rPr>
        <w:t>C</w:t>
      </w:r>
      <w:r w:rsidR="001838EA">
        <w:rPr>
          <w:rFonts w:ascii="Arial" w:hAnsi="Arial" w:cs="Arial"/>
        </w:rPr>
        <w:t xml:space="preserve">leanroom </w:t>
      </w:r>
      <w:r w:rsidR="003F0278">
        <w:rPr>
          <w:rFonts w:ascii="Arial" w:hAnsi="Arial" w:cs="Arial"/>
        </w:rPr>
        <w:t>G</w:t>
      </w:r>
      <w:r w:rsidR="001838EA">
        <w:rPr>
          <w:rFonts w:ascii="Arial" w:hAnsi="Arial" w:cs="Arial"/>
        </w:rPr>
        <w:t xml:space="preserve">rid </w:t>
      </w:r>
      <w:r w:rsidR="003F0278">
        <w:rPr>
          <w:rFonts w:ascii="Arial" w:hAnsi="Arial" w:cs="Arial"/>
        </w:rPr>
        <w:t>S</w:t>
      </w:r>
      <w:r w:rsidR="001838EA">
        <w:rPr>
          <w:rFonts w:ascii="Arial" w:hAnsi="Arial" w:cs="Arial"/>
        </w:rPr>
        <w:t>ystem</w:t>
      </w:r>
      <w:r w:rsidR="00480690" w:rsidRPr="00480690">
        <w:rPr>
          <w:rFonts w:ascii="Arial" w:hAnsi="Arial" w:cs="Arial"/>
        </w:rPr>
        <w:t xml:space="preserve"> and finish as specified, including </w:t>
      </w:r>
      <w:r w:rsidR="003F0278">
        <w:rPr>
          <w:rFonts w:ascii="Arial" w:hAnsi="Arial" w:cs="Arial"/>
        </w:rPr>
        <w:t>P</w:t>
      </w:r>
      <w:r w:rsidR="00480690" w:rsidRPr="00480690">
        <w:rPr>
          <w:rFonts w:ascii="Arial" w:hAnsi="Arial" w:cs="Arial"/>
        </w:rPr>
        <w:t xml:space="preserve">erimeter </w:t>
      </w:r>
      <w:r w:rsidR="003F0278">
        <w:rPr>
          <w:rFonts w:ascii="Arial" w:hAnsi="Arial" w:cs="Arial"/>
        </w:rPr>
        <w:t>M</w:t>
      </w:r>
      <w:r w:rsidR="00480690" w:rsidRPr="00480690">
        <w:rPr>
          <w:rFonts w:ascii="Arial" w:hAnsi="Arial" w:cs="Arial"/>
        </w:rPr>
        <w:t>olding and accessories.</w:t>
      </w:r>
    </w:p>
    <w:p w14:paraId="1F9FCE83" w14:textId="4B57856A" w:rsidR="00660C20" w:rsidRPr="00480690" w:rsidRDefault="00480690" w:rsidP="00480690">
      <w:pPr>
        <w:pStyle w:val="ListParagraph"/>
        <w:numPr>
          <w:ilvl w:val="0"/>
          <w:numId w:val="5"/>
        </w:numPr>
        <w:rPr>
          <w:rFonts w:ascii="Arial" w:hAnsi="Arial" w:cs="Arial"/>
        </w:rPr>
      </w:pPr>
      <w:r w:rsidRPr="00480690">
        <w:rPr>
          <w:rFonts w:ascii="Arial" w:hAnsi="Arial" w:cs="Arial"/>
        </w:rPr>
        <w:lastRenderedPageBreak/>
        <w:t>Certification:</w:t>
      </w:r>
    </w:p>
    <w:p w14:paraId="77A5FE95" w14:textId="2546412E" w:rsidR="00480690" w:rsidRPr="00480690" w:rsidRDefault="00480690" w:rsidP="00480690">
      <w:pPr>
        <w:pStyle w:val="ListParagraph"/>
        <w:numPr>
          <w:ilvl w:val="1"/>
          <w:numId w:val="5"/>
        </w:numPr>
        <w:rPr>
          <w:rFonts w:ascii="Arial" w:hAnsi="Arial" w:cs="Arial"/>
        </w:rPr>
      </w:pPr>
      <w:r w:rsidRPr="00480690">
        <w:rPr>
          <w:rFonts w:ascii="Arial" w:hAnsi="Arial" w:cs="Arial"/>
        </w:rPr>
        <w:t xml:space="preserve">Submit certification from </w:t>
      </w:r>
      <w:r w:rsidR="003F0278">
        <w:rPr>
          <w:rFonts w:ascii="Arial" w:hAnsi="Arial" w:cs="Arial"/>
        </w:rPr>
        <w:t>M</w:t>
      </w:r>
      <w:r w:rsidRPr="00480690">
        <w:rPr>
          <w:rFonts w:ascii="Arial" w:hAnsi="Arial" w:cs="Arial"/>
        </w:rPr>
        <w:t xml:space="preserve">anufacturer of </w:t>
      </w:r>
      <w:r w:rsidR="003F0278">
        <w:rPr>
          <w:rFonts w:ascii="Arial" w:hAnsi="Arial" w:cs="Arial"/>
        </w:rPr>
        <w:t>S</w:t>
      </w:r>
      <w:r w:rsidRPr="00480690">
        <w:rPr>
          <w:rFonts w:ascii="Arial" w:hAnsi="Arial" w:cs="Arial"/>
        </w:rPr>
        <w:t xml:space="preserve">uspension </w:t>
      </w:r>
      <w:r w:rsidR="003F0278">
        <w:rPr>
          <w:rFonts w:ascii="Arial" w:hAnsi="Arial" w:cs="Arial"/>
        </w:rPr>
        <w:t>Sy</w:t>
      </w:r>
      <w:r w:rsidRPr="00480690">
        <w:rPr>
          <w:rFonts w:ascii="Arial" w:hAnsi="Arial" w:cs="Arial"/>
        </w:rPr>
        <w:t>stem attesting that products comply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7E469D4F"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3F0278">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36360589"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xml:space="preserve">: Firm with manufacturing and delivery capacity required for the project, shall have successfully completed at least ten </w:t>
      </w:r>
      <w:r w:rsidR="003F0278">
        <w:rPr>
          <w:rFonts w:ascii="Arial" w:hAnsi="Arial" w:cs="Arial"/>
        </w:rPr>
        <w:t xml:space="preserve">(10) </w:t>
      </w:r>
      <w:r w:rsidR="005C4842" w:rsidRPr="005C4842">
        <w:rPr>
          <w:rFonts w:ascii="Arial" w:hAnsi="Arial" w:cs="Arial"/>
        </w:rPr>
        <w:t xml:space="preserve">projects within the past five </w:t>
      </w:r>
      <w:r w:rsidR="003F0278">
        <w:rPr>
          <w:rFonts w:ascii="Arial" w:hAnsi="Arial" w:cs="Arial"/>
        </w:rPr>
        <w:t xml:space="preserve">(5) </w:t>
      </w:r>
      <w:r w:rsidR="005C4842" w:rsidRPr="005C4842">
        <w:rPr>
          <w:rFonts w:ascii="Arial" w:hAnsi="Arial" w:cs="Arial"/>
        </w:rPr>
        <w:t>years, utilizing systems, materials, and techniques as herein specified.</w:t>
      </w:r>
    </w:p>
    <w:p w14:paraId="34635491" w14:textId="14DCDDD8" w:rsidR="005C4842" w:rsidRPr="009A4677" w:rsidRDefault="005C4842" w:rsidP="005C4842">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“Stick Built” or “Kit of Parts Systems” consisting of components from a </w:t>
      </w:r>
      <w:r w:rsidRPr="009A4677">
        <w:rPr>
          <w:rFonts w:ascii="Arial" w:hAnsi="Arial" w:cs="Arial"/>
        </w:rPr>
        <w:t xml:space="preserve">variety of </w:t>
      </w:r>
      <w:r w:rsidR="003F0278">
        <w:rPr>
          <w:rFonts w:ascii="Arial" w:hAnsi="Arial" w:cs="Arial"/>
        </w:rPr>
        <w:t>M</w:t>
      </w:r>
      <w:r w:rsidRPr="009A4677">
        <w:rPr>
          <w:rFonts w:ascii="Arial" w:hAnsi="Arial" w:cs="Arial"/>
        </w:rPr>
        <w:t>anufacturers will not be considered or accepted.</w:t>
      </w:r>
    </w:p>
    <w:p w14:paraId="7C386A56" w14:textId="4BAC0FB3" w:rsidR="005C4842" w:rsidRPr="009A4677" w:rsidRDefault="005C4842" w:rsidP="005C4842">
      <w:pPr>
        <w:pStyle w:val="ListParagraph"/>
        <w:numPr>
          <w:ilvl w:val="0"/>
          <w:numId w:val="6"/>
        </w:numPr>
        <w:rPr>
          <w:rFonts w:ascii="Arial" w:hAnsi="Arial" w:cs="Arial"/>
          <w:b/>
          <w:bCs/>
        </w:rPr>
      </w:pPr>
      <w:r w:rsidRPr="009A4677">
        <w:rPr>
          <w:rFonts w:ascii="Arial" w:hAnsi="Arial" w:cs="Arial"/>
        </w:rPr>
        <w:t>Manufacturer/Fabricator must own and operate its own painting and finishing facility to assure single source responsibility and quality control.</w:t>
      </w:r>
    </w:p>
    <w:p w14:paraId="51B71C5A" w14:textId="537100F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57BFC2D1" w14:textId="46DDCF09" w:rsidR="00660C20" w:rsidRPr="009A4677" w:rsidRDefault="009A4677" w:rsidP="00420CED">
      <w:pPr>
        <w:pStyle w:val="ListParagraph"/>
        <w:numPr>
          <w:ilvl w:val="0"/>
          <w:numId w:val="7"/>
        </w:numPr>
        <w:rPr>
          <w:rFonts w:ascii="Arial" w:hAnsi="Arial" w:cs="Arial"/>
        </w:rPr>
      </w:pPr>
      <w:r w:rsidRPr="009A4677">
        <w:rPr>
          <w:rFonts w:ascii="Arial" w:hAnsi="Arial" w:cs="Arial"/>
        </w:rPr>
        <w:t>All materials shall be protected during fabrication, shipment, site storage, and erection to prevent damage to the finished work from other trades. Store accessories inside a well-ventilated area, away from uncured concrete and masonry, and protected from the weather, moisture, soiling, abrasion, extreme temperatures, and humidity.</w:t>
      </w:r>
    </w:p>
    <w:p w14:paraId="72A1AC0E" w14:textId="71638C09" w:rsidR="00660C20" w:rsidRPr="009B4105" w:rsidRDefault="00660C20" w:rsidP="00660C20">
      <w:pPr>
        <w:rPr>
          <w:rFonts w:ascii="Arial" w:hAnsi="Arial" w:cs="Arial"/>
          <w:b/>
          <w:bCs/>
          <w:u w:val="single"/>
        </w:rPr>
      </w:pPr>
      <w:r w:rsidRPr="009B4105">
        <w:rPr>
          <w:rFonts w:ascii="Arial" w:hAnsi="Arial" w:cs="Arial"/>
          <w:b/>
          <w:bCs/>
        </w:rPr>
        <w:t>1.0</w:t>
      </w:r>
      <w:r w:rsidR="00420CED" w:rsidRPr="009B4105">
        <w:rPr>
          <w:rFonts w:ascii="Arial" w:hAnsi="Arial" w:cs="Arial"/>
          <w:b/>
          <w:bCs/>
        </w:rPr>
        <w:t>8</w:t>
      </w:r>
      <w:r w:rsidRPr="009B4105">
        <w:rPr>
          <w:rFonts w:ascii="Arial" w:hAnsi="Arial" w:cs="Arial"/>
          <w:b/>
          <w:bCs/>
        </w:rPr>
        <w:tab/>
      </w:r>
      <w:r w:rsidRPr="009B4105">
        <w:rPr>
          <w:rFonts w:ascii="Arial" w:hAnsi="Arial" w:cs="Arial"/>
          <w:b/>
          <w:bCs/>
          <w:u w:val="single"/>
        </w:rPr>
        <w:t>SEQUENCING:</w:t>
      </w:r>
    </w:p>
    <w:p w14:paraId="3F529703" w14:textId="5420FB49" w:rsidR="00660C20" w:rsidRPr="009B4105" w:rsidRDefault="00B678F5" w:rsidP="00660C20">
      <w:pPr>
        <w:pStyle w:val="ListParagraph"/>
        <w:numPr>
          <w:ilvl w:val="0"/>
          <w:numId w:val="9"/>
        </w:numPr>
        <w:rPr>
          <w:rFonts w:ascii="Arial" w:hAnsi="Arial" w:cs="Arial"/>
        </w:rPr>
      </w:pPr>
      <w:r w:rsidRPr="009B4105">
        <w:rPr>
          <w:rFonts w:ascii="Arial" w:hAnsi="Arial" w:cs="Arial"/>
        </w:rPr>
        <w:t>Substitute Products: Alternate proposals for substitute products will not be accepted unless approval is issued in addenda.</w:t>
      </w:r>
    </w:p>
    <w:p w14:paraId="5E7826BA" w14:textId="40407FCB" w:rsidR="00660C20" w:rsidRPr="009B4105" w:rsidRDefault="00B678F5" w:rsidP="00660C20">
      <w:pPr>
        <w:pStyle w:val="ListParagraph"/>
        <w:numPr>
          <w:ilvl w:val="0"/>
          <w:numId w:val="9"/>
        </w:numPr>
        <w:rPr>
          <w:rFonts w:ascii="Arial" w:hAnsi="Arial" w:cs="Arial"/>
        </w:rPr>
      </w:pPr>
      <w:r w:rsidRPr="009B4105">
        <w:rPr>
          <w:rFonts w:ascii="Arial" w:hAnsi="Arial" w:cs="Arial"/>
        </w:rPr>
        <w:t>Contract Execution: Submittals shall be completed and approved prior to award of subcontract for system components.</w:t>
      </w:r>
    </w:p>
    <w:p w14:paraId="057376D3" w14:textId="7D91F421" w:rsidR="00B678F5" w:rsidRPr="009B4105" w:rsidRDefault="00B678F5" w:rsidP="00660C20">
      <w:pPr>
        <w:pStyle w:val="ListParagraph"/>
        <w:numPr>
          <w:ilvl w:val="0"/>
          <w:numId w:val="9"/>
        </w:numPr>
        <w:rPr>
          <w:rFonts w:ascii="Arial" w:hAnsi="Arial" w:cs="Arial"/>
        </w:rPr>
      </w:pPr>
      <w:r w:rsidRPr="009B4105">
        <w:rPr>
          <w:rFonts w:ascii="Arial" w:hAnsi="Arial" w:cs="Arial"/>
        </w:rPr>
        <w:t xml:space="preserve">Manufacturer’s Production Schedule: Sub-contract for the work of this section shall be planned to allow sufficient time for </w:t>
      </w:r>
      <w:r w:rsidR="003F0278">
        <w:rPr>
          <w:rFonts w:ascii="Arial" w:hAnsi="Arial" w:cs="Arial"/>
        </w:rPr>
        <w:t>M</w:t>
      </w:r>
      <w:r w:rsidRPr="009B4105">
        <w:rPr>
          <w:rFonts w:ascii="Arial" w:hAnsi="Arial" w:cs="Arial"/>
        </w:rPr>
        <w:t>anufacturer’s production and delivery scheduling.</w:t>
      </w:r>
    </w:p>
    <w:p w14:paraId="4272A934" w14:textId="19723E66"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09</w:t>
      </w:r>
      <w:r w:rsidRPr="009B4105">
        <w:rPr>
          <w:rFonts w:ascii="Arial" w:hAnsi="Arial" w:cs="Arial"/>
          <w:b/>
          <w:bCs/>
        </w:rPr>
        <w:tab/>
      </w:r>
      <w:r w:rsidRPr="009B4105">
        <w:rPr>
          <w:rFonts w:ascii="Arial" w:hAnsi="Arial" w:cs="Arial"/>
          <w:b/>
          <w:bCs/>
          <w:u w:val="single"/>
        </w:rPr>
        <w:t>WARRANTY:</w:t>
      </w:r>
    </w:p>
    <w:p w14:paraId="43D1FE7E" w14:textId="7BDD8E9A" w:rsidR="00660C20" w:rsidRPr="009B4105" w:rsidRDefault="00660C20" w:rsidP="00660C20">
      <w:pPr>
        <w:pStyle w:val="ListParagraph"/>
        <w:numPr>
          <w:ilvl w:val="0"/>
          <w:numId w:val="10"/>
        </w:numPr>
        <w:rPr>
          <w:rFonts w:ascii="Arial" w:hAnsi="Arial" w:cs="Arial"/>
        </w:rPr>
      </w:pPr>
      <w:r w:rsidRPr="009B4105">
        <w:rPr>
          <w:rFonts w:ascii="Arial" w:hAnsi="Arial" w:cs="Arial"/>
        </w:rPr>
        <w:t xml:space="preserve">Furnish </w:t>
      </w:r>
      <w:r w:rsidR="003F0278">
        <w:rPr>
          <w:rFonts w:ascii="Arial" w:hAnsi="Arial" w:cs="Arial"/>
        </w:rPr>
        <w:t>M</w:t>
      </w:r>
      <w:r w:rsidRPr="009B4105">
        <w:rPr>
          <w:rFonts w:ascii="Arial" w:hAnsi="Arial" w:cs="Arial"/>
        </w:rPr>
        <w:t>anufacturer's:</w:t>
      </w:r>
    </w:p>
    <w:p w14:paraId="73303419" w14:textId="14B43F37" w:rsidR="00660C20" w:rsidRPr="009B4105"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911CDD">
        <w:rPr>
          <w:rFonts w:ascii="Arial" w:hAnsi="Arial" w:cs="Arial"/>
        </w:rPr>
        <w:t xml:space="preserve">from date of </w:t>
      </w:r>
      <w:r w:rsidR="00292FF8">
        <w:rPr>
          <w:rFonts w:ascii="Arial" w:hAnsi="Arial" w:cs="Arial"/>
        </w:rPr>
        <w:t xml:space="preserve">material </w:t>
      </w:r>
      <w:r w:rsidR="00911CDD">
        <w:rPr>
          <w:rFonts w:ascii="Arial" w:hAnsi="Arial" w:cs="Arial"/>
        </w:rPr>
        <w:t xml:space="preserve">shipment </w:t>
      </w:r>
      <w:r w:rsidRPr="009B4105">
        <w:rPr>
          <w:rFonts w:ascii="Arial" w:hAnsi="Arial" w:cs="Arial"/>
        </w:rPr>
        <w:t xml:space="preserve">when installed in accordance </w:t>
      </w:r>
      <w:proofErr w:type="gramStart"/>
      <w:r w:rsidRPr="009B4105">
        <w:rPr>
          <w:rFonts w:ascii="Arial" w:hAnsi="Arial" w:cs="Arial"/>
        </w:rPr>
        <w:t>with</w:t>
      </w:r>
      <w:proofErr w:type="gramEnd"/>
      <w:r w:rsidRPr="009B4105">
        <w:rPr>
          <w:rFonts w:ascii="Arial" w:hAnsi="Arial" w:cs="Arial"/>
        </w:rPr>
        <w:t xml:space="preserve"> </w:t>
      </w:r>
      <w:r w:rsidR="003F0278">
        <w:rPr>
          <w:rFonts w:ascii="Arial" w:hAnsi="Arial" w:cs="Arial"/>
        </w:rPr>
        <w:t>M</w:t>
      </w:r>
      <w:r w:rsidRPr="009B4105">
        <w:rPr>
          <w:rFonts w:ascii="Arial" w:hAnsi="Arial" w:cs="Arial"/>
        </w:rPr>
        <w:t>anufacturer’s recommendations.</w:t>
      </w:r>
    </w:p>
    <w:p w14:paraId="1B4B85D7" w14:textId="77777777" w:rsidR="00660C20" w:rsidRPr="00BF55CF" w:rsidRDefault="00660C20" w:rsidP="00660C20">
      <w:pPr>
        <w:rPr>
          <w:rFonts w:ascii="Arial" w:hAnsi="Arial" w:cs="Arial"/>
          <w:color w:val="FF0000"/>
        </w:rPr>
      </w:pPr>
    </w:p>
    <w:p w14:paraId="43C9281F" w14:textId="538B9637" w:rsidR="00660C20" w:rsidRPr="009B4105" w:rsidRDefault="00660C20" w:rsidP="00660C20">
      <w:pPr>
        <w:rPr>
          <w:rFonts w:ascii="Arial" w:hAnsi="Arial" w:cs="Arial"/>
          <w:b/>
          <w:bCs/>
          <w:u w:val="single"/>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714FCB0" w14:textId="77777777" w:rsidR="00660C20" w:rsidRPr="009B4105" w:rsidRDefault="00660C20" w:rsidP="00660C20">
      <w:pPr>
        <w:rPr>
          <w:rFonts w:ascii="Arial" w:hAnsi="Arial" w:cs="Arial"/>
        </w:rPr>
      </w:pPr>
    </w:p>
    <w:p w14:paraId="1B2EB419" w14:textId="77777777" w:rsidR="00660C20" w:rsidRPr="009B4105" w:rsidRDefault="00660C20" w:rsidP="00660C20">
      <w:pPr>
        <w:rPr>
          <w:rFonts w:ascii="Arial" w:hAnsi="Arial" w:cs="Arial"/>
          <w:b/>
          <w:bCs/>
          <w:u w:val="single"/>
        </w:rPr>
      </w:pPr>
      <w:r w:rsidRPr="009B4105">
        <w:rPr>
          <w:rFonts w:ascii="Arial" w:hAnsi="Arial" w:cs="Arial"/>
          <w:b/>
          <w:bCs/>
        </w:rPr>
        <w:t>2.01</w:t>
      </w:r>
      <w:r w:rsidRPr="009B4105">
        <w:rPr>
          <w:rFonts w:ascii="Arial" w:hAnsi="Arial" w:cs="Arial"/>
          <w:b/>
          <w:bCs/>
        </w:rPr>
        <w:tab/>
      </w:r>
      <w:r w:rsidRPr="009B4105">
        <w:rPr>
          <w:rFonts w:ascii="Arial" w:hAnsi="Arial" w:cs="Arial"/>
          <w:b/>
          <w:bCs/>
          <w:u w:val="single"/>
        </w:rPr>
        <w:t xml:space="preserve">MANUFACTURERS: </w:t>
      </w:r>
    </w:p>
    <w:p w14:paraId="69BFD37C" w14:textId="76D07D55" w:rsidR="00660C20" w:rsidRPr="009B4105" w:rsidRDefault="00660C20" w:rsidP="00660C20">
      <w:pPr>
        <w:pStyle w:val="ListParagraph"/>
        <w:numPr>
          <w:ilvl w:val="0"/>
          <w:numId w:val="11"/>
        </w:numPr>
        <w:rPr>
          <w:rFonts w:ascii="Arial" w:hAnsi="Arial" w:cs="Arial"/>
        </w:rPr>
      </w:pPr>
      <w:r w:rsidRPr="009B4105">
        <w:rPr>
          <w:rFonts w:ascii="Arial" w:hAnsi="Arial" w:cs="Arial"/>
        </w:rPr>
        <w:lastRenderedPageBreak/>
        <w:t xml:space="preserve">Acceptable System: </w:t>
      </w:r>
      <w:r w:rsidR="00B84FCB">
        <w:rPr>
          <w:rFonts w:ascii="Arial" w:hAnsi="Arial" w:cs="Arial"/>
        </w:rPr>
        <w:t>WG38 Cleanroom Gasket Seal Grid Ceiling System</w:t>
      </w:r>
      <w:r w:rsidR="00B84FCB" w:rsidRPr="009B4105">
        <w:rPr>
          <w:rFonts w:ascii="Arial" w:hAnsi="Arial" w:cs="Arial"/>
        </w:rPr>
        <w:t xml:space="preserve"> </w:t>
      </w:r>
      <w:r w:rsidR="00AE54F0" w:rsidRPr="009B4105">
        <w:rPr>
          <w:rFonts w:ascii="Arial" w:hAnsi="Arial" w:cs="Arial"/>
        </w:rPr>
        <w:t>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7FBF23D2" w:rsidR="00660C20" w:rsidRPr="009B4105" w:rsidRDefault="00AE54F0" w:rsidP="00660C20">
      <w:pPr>
        <w:pStyle w:val="ListParagraph"/>
        <w:numPr>
          <w:ilvl w:val="0"/>
          <w:numId w:val="11"/>
        </w:numPr>
        <w:rPr>
          <w:rFonts w:ascii="Arial" w:hAnsi="Arial" w:cs="Arial"/>
        </w:rPr>
      </w:pPr>
      <w:r w:rsidRPr="009B4105">
        <w:rPr>
          <w:rFonts w:ascii="Arial" w:hAnsi="Arial" w:cs="Arial"/>
        </w:rPr>
        <w:t xml:space="preserve">The listed </w:t>
      </w:r>
      <w:r w:rsidR="003F0278">
        <w:rPr>
          <w:rFonts w:ascii="Arial" w:hAnsi="Arial" w:cs="Arial"/>
        </w:rPr>
        <w:t>M</w:t>
      </w:r>
      <w:r w:rsidRPr="009B4105">
        <w:rPr>
          <w:rFonts w:ascii="Arial" w:hAnsi="Arial" w:cs="Arial"/>
        </w:rPr>
        <w:t xml:space="preserve">anufacturer shall not be construed as closing specifications to other prospective </w:t>
      </w:r>
      <w:r w:rsidR="003F0278">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3F0278">
        <w:rPr>
          <w:rFonts w:ascii="Arial" w:hAnsi="Arial" w:cs="Arial"/>
        </w:rPr>
        <w:t>ten (</w:t>
      </w:r>
      <w:r w:rsidRPr="009B4105">
        <w:rPr>
          <w:rFonts w:ascii="Arial" w:hAnsi="Arial" w:cs="Arial"/>
        </w:rPr>
        <w:t>10</w:t>
      </w:r>
      <w:r w:rsidR="003F0278">
        <w:rPr>
          <w:rFonts w:ascii="Arial" w:hAnsi="Arial" w:cs="Arial"/>
        </w:rPr>
        <w:t>)</w:t>
      </w:r>
      <w:r w:rsidRPr="009B4105">
        <w:rPr>
          <w:rFonts w:ascii="Arial" w:hAnsi="Arial" w:cs="Arial"/>
        </w:rPr>
        <w:t xml:space="preserve"> working days prior to submission of bids. Companies desiring to submit a proposal shall submit all descriptive information of the system proposed including photographs and </w:t>
      </w:r>
      <w:r w:rsidR="003F0278">
        <w:rPr>
          <w:rFonts w:ascii="Arial" w:hAnsi="Arial" w:cs="Arial"/>
        </w:rPr>
        <w:t>S</w:t>
      </w:r>
      <w:r w:rsidRPr="009B4105">
        <w:rPr>
          <w:rFonts w:ascii="Arial" w:hAnsi="Arial" w:cs="Arial"/>
        </w:rPr>
        <w:t xml:space="preserve">hop </w:t>
      </w:r>
      <w:r w:rsidR="003F0278">
        <w:rPr>
          <w:rFonts w:ascii="Arial" w:hAnsi="Arial" w:cs="Arial"/>
        </w:rPr>
        <w:t>D</w:t>
      </w:r>
      <w:r w:rsidRPr="009B4105">
        <w:rPr>
          <w:rFonts w:ascii="Arial" w:hAnsi="Arial" w:cs="Arial"/>
        </w:rPr>
        <w:t xml:space="preserve">rawings of at least three </w:t>
      </w:r>
      <w:r w:rsidR="003F0278">
        <w:rPr>
          <w:rFonts w:ascii="Arial" w:hAnsi="Arial" w:cs="Arial"/>
        </w:rPr>
        <w:t xml:space="preserve">(3) </w:t>
      </w:r>
      <w:r w:rsidRPr="009B4105">
        <w:rPr>
          <w:rFonts w:ascii="Arial" w:hAnsi="Arial" w:cs="Arial"/>
        </w:rPr>
        <w:t>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15812CB6" w14:textId="45C0E772" w:rsidR="009F66DA" w:rsidRDefault="006A5A1B" w:rsidP="009F66DA">
      <w:pPr>
        <w:pStyle w:val="ListParagraph"/>
        <w:numPr>
          <w:ilvl w:val="0"/>
          <w:numId w:val="34"/>
        </w:numPr>
        <w:rPr>
          <w:rFonts w:ascii="Arial" w:hAnsi="Arial" w:cs="Arial"/>
        </w:rPr>
      </w:pPr>
      <w:r>
        <w:rPr>
          <w:rFonts w:ascii="Arial" w:hAnsi="Arial" w:cs="Arial"/>
        </w:rPr>
        <w:t>Ceiling Support M</w:t>
      </w:r>
      <w:r w:rsidR="009F66DA">
        <w:rPr>
          <w:rFonts w:ascii="Arial" w:hAnsi="Arial" w:cs="Arial"/>
        </w:rPr>
        <w:t>aterials</w:t>
      </w:r>
      <w:r>
        <w:rPr>
          <w:rFonts w:ascii="Arial" w:hAnsi="Arial" w:cs="Arial"/>
        </w:rPr>
        <w:t xml:space="preserve"> and </w:t>
      </w:r>
      <w:r w:rsidR="00246102">
        <w:rPr>
          <w:rFonts w:ascii="Arial" w:hAnsi="Arial" w:cs="Arial"/>
        </w:rPr>
        <w:t>System</w:t>
      </w:r>
      <w:r>
        <w:rPr>
          <w:rFonts w:ascii="Arial" w:hAnsi="Arial" w:cs="Arial"/>
        </w:rPr>
        <w:t>s</w:t>
      </w:r>
      <w:r w:rsidR="009F66DA">
        <w:rPr>
          <w:rFonts w:ascii="Arial" w:hAnsi="Arial" w:cs="Arial"/>
        </w:rPr>
        <w:t>:</w:t>
      </w:r>
    </w:p>
    <w:p w14:paraId="5DC1EDDB" w14:textId="7040C38F" w:rsidR="009F66DA" w:rsidRDefault="000B720D" w:rsidP="009F66DA">
      <w:pPr>
        <w:pStyle w:val="ListParagraph"/>
        <w:numPr>
          <w:ilvl w:val="1"/>
          <w:numId w:val="34"/>
        </w:numPr>
        <w:rPr>
          <w:rFonts w:ascii="Arial" w:hAnsi="Arial" w:cs="Arial"/>
        </w:rPr>
      </w:pPr>
      <w:r>
        <w:rPr>
          <w:rFonts w:ascii="Arial" w:hAnsi="Arial" w:cs="Arial"/>
        </w:rPr>
        <w:t>WG38 Cleanroom Gasket Seal Grid Ceiling System</w:t>
      </w:r>
      <w:r w:rsidR="00483944">
        <w:rPr>
          <w:rFonts w:ascii="Arial" w:hAnsi="Arial" w:cs="Arial"/>
        </w:rPr>
        <w:t>:</w:t>
      </w:r>
    </w:p>
    <w:p w14:paraId="0B585CFE" w14:textId="4D8BABD2" w:rsidR="00483944" w:rsidRDefault="008931D0" w:rsidP="00483944">
      <w:pPr>
        <w:pStyle w:val="ListParagraph"/>
        <w:numPr>
          <w:ilvl w:val="3"/>
          <w:numId w:val="34"/>
        </w:numPr>
        <w:rPr>
          <w:rFonts w:ascii="Arial" w:hAnsi="Arial" w:cs="Arial"/>
        </w:rPr>
      </w:pPr>
      <w:r>
        <w:rPr>
          <w:rFonts w:ascii="Arial" w:hAnsi="Arial" w:cs="Arial"/>
        </w:rPr>
        <w:t>WG-38</w:t>
      </w:r>
      <w:r w:rsidR="00246102">
        <w:rPr>
          <w:rFonts w:ascii="Arial" w:hAnsi="Arial" w:cs="Arial"/>
        </w:rPr>
        <w:t xml:space="preserve"> Gasket Seal Grid – The </w:t>
      </w:r>
      <w:r w:rsidR="003F0278">
        <w:rPr>
          <w:rFonts w:ascii="Arial" w:hAnsi="Arial" w:cs="Arial"/>
        </w:rPr>
        <w:t>G</w:t>
      </w:r>
      <w:r w:rsidR="00246102">
        <w:rPr>
          <w:rFonts w:ascii="Arial" w:hAnsi="Arial" w:cs="Arial"/>
        </w:rPr>
        <w:t xml:space="preserve">rid </w:t>
      </w:r>
      <w:r w:rsidR="003F0278">
        <w:rPr>
          <w:rFonts w:ascii="Arial" w:hAnsi="Arial" w:cs="Arial"/>
        </w:rPr>
        <w:t>S</w:t>
      </w:r>
      <w:r w:rsidR="00246102">
        <w:rPr>
          <w:rFonts w:ascii="Arial" w:hAnsi="Arial" w:cs="Arial"/>
        </w:rPr>
        <w:t xml:space="preserve">ystem shall be manufactured of </w:t>
      </w:r>
      <w:r>
        <w:rPr>
          <w:rFonts w:ascii="Arial" w:hAnsi="Arial" w:cs="Arial"/>
        </w:rPr>
        <w:t>e</w:t>
      </w:r>
      <w:r w:rsidR="000B720D">
        <w:rPr>
          <w:rFonts w:ascii="Arial" w:hAnsi="Arial" w:cs="Arial"/>
        </w:rPr>
        <w:t>xtruded aluminum alloy 6063-T6</w:t>
      </w:r>
      <w:r w:rsidR="00246102">
        <w:rPr>
          <w:rFonts w:ascii="Arial" w:hAnsi="Arial" w:cs="Arial"/>
        </w:rPr>
        <w:t xml:space="preserve"> with a 204-R1 etched and clear anodized finish, as specified. Grid profile shall have a continuous integral screw boss within the web for attachment of intersection connectors at any point along the grid members, and to facilitate ease of field installation. Cross </w:t>
      </w:r>
      <w:r w:rsidR="00764195">
        <w:rPr>
          <w:rFonts w:ascii="Arial" w:hAnsi="Arial" w:cs="Arial"/>
        </w:rPr>
        <w:t>T</w:t>
      </w:r>
      <w:r w:rsidR="00246102">
        <w:rPr>
          <w:rFonts w:ascii="Arial" w:hAnsi="Arial" w:cs="Arial"/>
        </w:rPr>
        <w:t>ees to have square cut ends to create a fully non-progressive installation.</w:t>
      </w:r>
    </w:p>
    <w:p w14:paraId="1748F03D" w14:textId="320400D1" w:rsidR="00483944" w:rsidRDefault="00246102" w:rsidP="00483944">
      <w:pPr>
        <w:pStyle w:val="ListParagraph"/>
        <w:numPr>
          <w:ilvl w:val="3"/>
          <w:numId w:val="34"/>
        </w:numPr>
        <w:rPr>
          <w:rFonts w:ascii="Arial" w:hAnsi="Arial" w:cs="Arial"/>
        </w:rPr>
      </w:pPr>
      <w:r>
        <w:rPr>
          <w:rFonts w:ascii="Arial" w:hAnsi="Arial" w:cs="Arial"/>
        </w:rPr>
        <w:t xml:space="preserve">Gasket – The gasket tape shall be ¼’’ thick x 5/8’’ wide black, low off-gassing </w:t>
      </w:r>
      <w:r w:rsidR="008931D0">
        <w:rPr>
          <w:rFonts w:ascii="Arial" w:hAnsi="Arial" w:cs="Arial"/>
        </w:rPr>
        <w:t>microcellular urethane</w:t>
      </w:r>
      <w:r>
        <w:rPr>
          <w:rFonts w:ascii="Arial" w:hAnsi="Arial" w:cs="Arial"/>
        </w:rPr>
        <w:t xml:space="preserve">. The gaskets shall be factory-applied, with precision cut ends, extended on </w:t>
      </w:r>
      <w:r w:rsidR="00764195">
        <w:rPr>
          <w:rFonts w:ascii="Arial" w:hAnsi="Arial" w:cs="Arial"/>
        </w:rPr>
        <w:t>G</w:t>
      </w:r>
      <w:r>
        <w:rPr>
          <w:rFonts w:ascii="Arial" w:hAnsi="Arial" w:cs="Arial"/>
        </w:rPr>
        <w:t xml:space="preserve">rid </w:t>
      </w:r>
      <w:r w:rsidR="00764195">
        <w:rPr>
          <w:rFonts w:ascii="Arial" w:hAnsi="Arial" w:cs="Arial"/>
        </w:rPr>
        <w:t>M</w:t>
      </w:r>
      <w:r>
        <w:rPr>
          <w:rFonts w:ascii="Arial" w:hAnsi="Arial" w:cs="Arial"/>
        </w:rPr>
        <w:t>embers to ensure an airtight seal at all intersections.</w:t>
      </w:r>
    </w:p>
    <w:p w14:paraId="49599E0C" w14:textId="75BAC0BD" w:rsidR="00483944" w:rsidRDefault="00483944" w:rsidP="00483944">
      <w:pPr>
        <w:pStyle w:val="ListParagraph"/>
        <w:numPr>
          <w:ilvl w:val="1"/>
          <w:numId w:val="34"/>
        </w:numPr>
        <w:rPr>
          <w:rFonts w:ascii="Arial" w:hAnsi="Arial" w:cs="Arial"/>
        </w:rPr>
      </w:pPr>
      <w:r>
        <w:rPr>
          <w:rFonts w:ascii="Arial" w:hAnsi="Arial" w:cs="Arial"/>
        </w:rPr>
        <w:t xml:space="preserve">Suspension </w:t>
      </w:r>
      <w:r w:rsidR="00246102">
        <w:rPr>
          <w:rFonts w:ascii="Arial" w:hAnsi="Arial" w:cs="Arial"/>
        </w:rPr>
        <w:t>System</w:t>
      </w:r>
      <w:r>
        <w:rPr>
          <w:rFonts w:ascii="Arial" w:hAnsi="Arial" w:cs="Arial"/>
        </w:rPr>
        <w:t>:</w:t>
      </w:r>
    </w:p>
    <w:p w14:paraId="3571F920" w14:textId="763B66DA" w:rsidR="00483944" w:rsidRDefault="00246102" w:rsidP="00483944">
      <w:pPr>
        <w:pStyle w:val="ListParagraph"/>
        <w:numPr>
          <w:ilvl w:val="3"/>
          <w:numId w:val="34"/>
        </w:numPr>
        <w:rPr>
          <w:rFonts w:ascii="Arial" w:hAnsi="Arial" w:cs="Arial"/>
        </w:rPr>
      </w:pPr>
      <w:r>
        <w:rPr>
          <w:rFonts w:ascii="Arial" w:hAnsi="Arial" w:cs="Arial"/>
        </w:rPr>
        <w:t>Model G-</w:t>
      </w:r>
      <w:r w:rsidR="008931D0">
        <w:rPr>
          <w:rFonts w:ascii="Arial" w:hAnsi="Arial" w:cs="Arial"/>
        </w:rPr>
        <w:t>38</w:t>
      </w:r>
      <w:r>
        <w:rPr>
          <w:rFonts w:ascii="Arial" w:hAnsi="Arial" w:cs="Arial"/>
        </w:rPr>
        <w:t xml:space="preserve"> </w:t>
      </w:r>
      <w:r w:rsidR="00764195">
        <w:rPr>
          <w:rFonts w:ascii="Arial" w:hAnsi="Arial" w:cs="Arial"/>
        </w:rPr>
        <w:t>G</w:t>
      </w:r>
      <w:r>
        <w:rPr>
          <w:rFonts w:ascii="Arial" w:hAnsi="Arial" w:cs="Arial"/>
        </w:rPr>
        <w:t xml:space="preserve">rid </w:t>
      </w:r>
      <w:r w:rsidR="00764195">
        <w:rPr>
          <w:rFonts w:ascii="Arial" w:hAnsi="Arial" w:cs="Arial"/>
        </w:rPr>
        <w:t>C</w:t>
      </w:r>
      <w:r>
        <w:rPr>
          <w:rFonts w:ascii="Arial" w:hAnsi="Arial" w:cs="Arial"/>
        </w:rPr>
        <w:t xml:space="preserve">onnectors </w:t>
      </w:r>
      <w:r w:rsidR="008931D0">
        <w:rPr>
          <w:rFonts w:ascii="Arial" w:hAnsi="Arial" w:cs="Arial"/>
        </w:rPr>
        <w:t xml:space="preserve">shall be used at </w:t>
      </w:r>
      <w:r w:rsidR="00764195">
        <w:rPr>
          <w:rFonts w:ascii="Arial" w:hAnsi="Arial" w:cs="Arial"/>
        </w:rPr>
        <w:t>G</w:t>
      </w:r>
      <w:r w:rsidR="008931D0">
        <w:rPr>
          <w:rFonts w:ascii="Arial" w:hAnsi="Arial" w:cs="Arial"/>
        </w:rPr>
        <w:t xml:space="preserve">rid intersections and to suspend the </w:t>
      </w:r>
      <w:r w:rsidR="00764195">
        <w:rPr>
          <w:rFonts w:ascii="Arial" w:hAnsi="Arial" w:cs="Arial"/>
        </w:rPr>
        <w:t>G</w:t>
      </w:r>
      <w:r w:rsidR="008931D0">
        <w:rPr>
          <w:rFonts w:ascii="Arial" w:hAnsi="Arial" w:cs="Arial"/>
        </w:rPr>
        <w:t xml:space="preserve">rid </w:t>
      </w:r>
      <w:r w:rsidR="00764195">
        <w:rPr>
          <w:rFonts w:ascii="Arial" w:hAnsi="Arial" w:cs="Arial"/>
        </w:rPr>
        <w:t>S</w:t>
      </w:r>
      <w:r w:rsidR="008931D0">
        <w:rPr>
          <w:rFonts w:ascii="Arial" w:hAnsi="Arial" w:cs="Arial"/>
        </w:rPr>
        <w:t xml:space="preserve">ystem via 3/8-16 threaded rods. </w:t>
      </w:r>
      <w:r>
        <w:rPr>
          <w:rFonts w:ascii="Arial" w:hAnsi="Arial" w:cs="Arial"/>
        </w:rPr>
        <w:t xml:space="preserve">¼-20 </w:t>
      </w:r>
      <w:proofErr w:type="spellStart"/>
      <w:proofErr w:type="gramStart"/>
      <w:r>
        <w:rPr>
          <w:rFonts w:ascii="Arial" w:hAnsi="Arial" w:cs="Arial"/>
        </w:rPr>
        <w:t>phillips</w:t>
      </w:r>
      <w:proofErr w:type="spellEnd"/>
      <w:proofErr w:type="gramEnd"/>
      <w:r>
        <w:rPr>
          <w:rFonts w:ascii="Arial" w:hAnsi="Arial" w:cs="Arial"/>
        </w:rPr>
        <w:t xml:space="preserve"> drive button head cap screws are used to fasten the connectors to the extruded aluminum </w:t>
      </w:r>
      <w:r w:rsidR="00764195">
        <w:rPr>
          <w:rFonts w:ascii="Arial" w:hAnsi="Arial" w:cs="Arial"/>
        </w:rPr>
        <w:t>G</w:t>
      </w:r>
      <w:r>
        <w:rPr>
          <w:rFonts w:ascii="Arial" w:hAnsi="Arial" w:cs="Arial"/>
        </w:rPr>
        <w:t xml:space="preserve">rid </w:t>
      </w:r>
      <w:r w:rsidR="00764195">
        <w:rPr>
          <w:rFonts w:ascii="Arial" w:hAnsi="Arial" w:cs="Arial"/>
        </w:rPr>
        <w:t>M</w:t>
      </w:r>
      <w:r>
        <w:rPr>
          <w:rFonts w:ascii="Arial" w:hAnsi="Arial" w:cs="Arial"/>
        </w:rPr>
        <w:t>embers.</w:t>
      </w:r>
    </w:p>
    <w:p w14:paraId="49BF0D69" w14:textId="7785C06F" w:rsidR="00483944" w:rsidRDefault="008931D0" w:rsidP="00483944">
      <w:pPr>
        <w:pStyle w:val="ListParagraph"/>
        <w:numPr>
          <w:ilvl w:val="3"/>
          <w:numId w:val="34"/>
        </w:numPr>
        <w:rPr>
          <w:rFonts w:ascii="Arial" w:hAnsi="Arial" w:cs="Arial"/>
        </w:rPr>
      </w:pPr>
      <w:r>
        <w:rPr>
          <w:rFonts w:ascii="Arial" w:hAnsi="Arial" w:cs="Arial"/>
        </w:rPr>
        <w:t>3/8-16</w:t>
      </w:r>
      <w:r w:rsidR="00246102">
        <w:rPr>
          <w:rFonts w:ascii="Arial" w:hAnsi="Arial" w:cs="Arial"/>
        </w:rPr>
        <w:t xml:space="preserve"> Threaded Starter Road and Turnbuckle – ASTM rated left hand/right hand, </w:t>
      </w:r>
      <w:r>
        <w:rPr>
          <w:rFonts w:ascii="Arial" w:hAnsi="Arial" w:cs="Arial"/>
        </w:rPr>
        <w:t>8</w:t>
      </w:r>
      <w:r w:rsidR="00246102">
        <w:rPr>
          <w:rFonts w:ascii="Arial" w:hAnsi="Arial" w:cs="Arial"/>
        </w:rPr>
        <w:t xml:space="preserve">’’ long, zinc plated, </w:t>
      </w:r>
      <w:r>
        <w:rPr>
          <w:rFonts w:ascii="Arial" w:hAnsi="Arial" w:cs="Arial"/>
        </w:rPr>
        <w:t>3/8-16</w:t>
      </w:r>
      <w:r w:rsidR="00246102">
        <w:rPr>
          <w:rFonts w:ascii="Arial" w:hAnsi="Arial" w:cs="Arial"/>
        </w:rPr>
        <w:t xml:space="preserve"> </w:t>
      </w:r>
      <w:r w:rsidR="00764195">
        <w:rPr>
          <w:rFonts w:ascii="Arial" w:hAnsi="Arial" w:cs="Arial"/>
        </w:rPr>
        <w:t>T</w:t>
      </w:r>
      <w:r w:rsidR="00246102">
        <w:rPr>
          <w:rFonts w:ascii="Arial" w:hAnsi="Arial" w:cs="Arial"/>
        </w:rPr>
        <w:t xml:space="preserve">hreaded </w:t>
      </w:r>
      <w:r w:rsidR="00764195">
        <w:rPr>
          <w:rFonts w:ascii="Arial" w:hAnsi="Arial" w:cs="Arial"/>
        </w:rPr>
        <w:t>R</w:t>
      </w:r>
      <w:r w:rsidR="00246102">
        <w:rPr>
          <w:rFonts w:ascii="Arial" w:hAnsi="Arial" w:cs="Arial"/>
        </w:rPr>
        <w:t xml:space="preserve">od and </w:t>
      </w:r>
      <w:r>
        <w:rPr>
          <w:rFonts w:ascii="Arial" w:hAnsi="Arial" w:cs="Arial"/>
        </w:rPr>
        <w:t>6</w:t>
      </w:r>
      <w:r w:rsidR="00246102">
        <w:rPr>
          <w:rFonts w:ascii="Arial" w:hAnsi="Arial" w:cs="Arial"/>
        </w:rPr>
        <w:t xml:space="preserve">’’ body zinc plated steel </w:t>
      </w:r>
      <w:r w:rsidR="00764195">
        <w:rPr>
          <w:rFonts w:ascii="Arial" w:hAnsi="Arial" w:cs="Arial"/>
        </w:rPr>
        <w:t>T</w:t>
      </w:r>
      <w:r w:rsidR="00246102">
        <w:rPr>
          <w:rFonts w:ascii="Arial" w:hAnsi="Arial" w:cs="Arial"/>
        </w:rPr>
        <w:t>urnbuckle spaced at 48’’ centers or as required.</w:t>
      </w:r>
    </w:p>
    <w:p w14:paraId="5B13D554" w14:textId="2E47EE4F" w:rsidR="00483944" w:rsidRDefault="00483944" w:rsidP="00483944">
      <w:pPr>
        <w:pStyle w:val="ListParagraph"/>
        <w:numPr>
          <w:ilvl w:val="1"/>
          <w:numId w:val="34"/>
        </w:numPr>
        <w:rPr>
          <w:rFonts w:ascii="Arial" w:hAnsi="Arial" w:cs="Arial"/>
        </w:rPr>
      </w:pPr>
      <w:r>
        <w:rPr>
          <w:rFonts w:ascii="Arial" w:hAnsi="Arial" w:cs="Arial"/>
        </w:rPr>
        <w:t xml:space="preserve">Ceiling </w:t>
      </w:r>
      <w:r w:rsidR="00764195">
        <w:rPr>
          <w:rFonts w:ascii="Arial" w:hAnsi="Arial" w:cs="Arial"/>
        </w:rPr>
        <w:t>S</w:t>
      </w:r>
      <w:r>
        <w:rPr>
          <w:rFonts w:ascii="Arial" w:hAnsi="Arial" w:cs="Arial"/>
        </w:rPr>
        <w:t>ystem shall be level overall with</w:t>
      </w:r>
      <w:r w:rsidR="00313528">
        <w:rPr>
          <w:rFonts w:ascii="Arial" w:hAnsi="Arial" w:cs="Arial"/>
        </w:rPr>
        <w:t>in</w:t>
      </w:r>
      <w:r>
        <w:rPr>
          <w:rFonts w:ascii="Arial" w:hAnsi="Arial" w:cs="Arial"/>
        </w:rPr>
        <w:t xml:space="preserve"> 0.10’’ and shall be level within 0.062’’ in any 10’-0’’ direction.</w:t>
      </w:r>
    </w:p>
    <w:p w14:paraId="3F5F6679" w14:textId="77777777" w:rsidR="00660C20" w:rsidRPr="009A4677" w:rsidRDefault="00660C20" w:rsidP="00660C20">
      <w:pPr>
        <w:rPr>
          <w:rFonts w:ascii="Arial" w:hAnsi="Arial" w:cs="Arial"/>
          <w:b/>
          <w:bCs/>
          <w:u w:val="single"/>
        </w:rPr>
      </w:pPr>
      <w:r w:rsidRPr="009A4677">
        <w:rPr>
          <w:rFonts w:ascii="Arial" w:hAnsi="Arial" w:cs="Arial"/>
          <w:b/>
          <w:bCs/>
        </w:rPr>
        <w:t>2.03</w:t>
      </w:r>
      <w:r w:rsidRPr="009A4677">
        <w:rPr>
          <w:rFonts w:ascii="Arial" w:hAnsi="Arial" w:cs="Arial"/>
          <w:b/>
          <w:bCs/>
        </w:rPr>
        <w:tab/>
      </w:r>
      <w:r w:rsidRPr="009A4677">
        <w:rPr>
          <w:rFonts w:ascii="Arial" w:hAnsi="Arial" w:cs="Arial"/>
          <w:b/>
          <w:bCs/>
          <w:u w:val="single"/>
        </w:rPr>
        <w:t>FINISHES:</w:t>
      </w:r>
    </w:p>
    <w:p w14:paraId="49EAF62A" w14:textId="68A3461C" w:rsidR="00AA1AED" w:rsidRDefault="009A4677" w:rsidP="0032471D">
      <w:pPr>
        <w:pStyle w:val="ListParagraph"/>
        <w:numPr>
          <w:ilvl w:val="0"/>
          <w:numId w:val="13"/>
        </w:numPr>
        <w:rPr>
          <w:rFonts w:ascii="Arial" w:hAnsi="Arial" w:cs="Arial"/>
        </w:rPr>
      </w:pPr>
      <w:r w:rsidRPr="009A4677">
        <w:rPr>
          <w:rFonts w:ascii="Arial" w:hAnsi="Arial" w:cs="Arial"/>
        </w:rPr>
        <w:t xml:space="preserve">All </w:t>
      </w:r>
      <w:r w:rsidR="0032471D" w:rsidRPr="009A4677">
        <w:rPr>
          <w:rFonts w:ascii="Arial" w:hAnsi="Arial" w:cs="Arial"/>
        </w:rPr>
        <w:t xml:space="preserve">visible </w:t>
      </w:r>
      <w:r w:rsidR="00764195">
        <w:rPr>
          <w:rFonts w:ascii="Arial" w:hAnsi="Arial" w:cs="Arial"/>
        </w:rPr>
        <w:t>Su</w:t>
      </w:r>
      <w:r w:rsidRPr="009A4677">
        <w:rPr>
          <w:rFonts w:ascii="Arial" w:hAnsi="Arial" w:cs="Arial"/>
        </w:rPr>
        <w:t xml:space="preserve">spension </w:t>
      </w:r>
      <w:r w:rsidR="00764195">
        <w:rPr>
          <w:rFonts w:ascii="Arial" w:hAnsi="Arial" w:cs="Arial"/>
        </w:rPr>
        <w:t>Co</w:t>
      </w:r>
      <w:r w:rsidRPr="009A4677">
        <w:rPr>
          <w:rFonts w:ascii="Arial" w:hAnsi="Arial" w:cs="Arial"/>
        </w:rPr>
        <w:t xml:space="preserve">mponents shall receive a satin clear anodized 200-R1 finish. </w:t>
      </w:r>
      <w:r w:rsidR="0032471D">
        <w:rPr>
          <w:rFonts w:ascii="Arial" w:hAnsi="Arial" w:cs="Arial"/>
        </w:rPr>
        <w:t>OR</w:t>
      </w:r>
    </w:p>
    <w:p w14:paraId="3469D37F" w14:textId="71C6D696" w:rsidR="0032471D" w:rsidRPr="0034176E" w:rsidRDefault="0032471D" w:rsidP="0032471D">
      <w:pPr>
        <w:pStyle w:val="ListParagraph"/>
        <w:numPr>
          <w:ilvl w:val="0"/>
          <w:numId w:val="13"/>
        </w:numPr>
        <w:rPr>
          <w:rFonts w:ascii="Arial" w:hAnsi="Arial" w:cs="Arial"/>
        </w:rPr>
      </w:pPr>
      <w:r w:rsidRPr="0034176E">
        <w:rPr>
          <w:rFonts w:ascii="Arial" w:hAnsi="Arial" w:cs="Arial"/>
        </w:rPr>
        <w:t>The extruded aluminum coving profile shall receive a factory-applied powder coating finish of Gordon’s standard</w:t>
      </w:r>
      <w:r w:rsidR="008D68C5">
        <w:rPr>
          <w:rFonts w:ascii="Arial" w:hAnsi="Arial" w:cs="Arial"/>
        </w:rPr>
        <w:t xml:space="preserve"> Cleanroom</w:t>
      </w:r>
      <w:r w:rsidRPr="0034176E">
        <w:rPr>
          <w:rFonts w:ascii="Arial" w:hAnsi="Arial" w:cs="Arial"/>
        </w:rPr>
        <w:t xml:space="preserve"> White</w:t>
      </w:r>
      <w:r w:rsidR="008D68C5">
        <w:rPr>
          <w:rFonts w:ascii="Arial" w:hAnsi="Arial" w:cs="Arial"/>
        </w:rPr>
        <w:t xml:space="preserve"> Antimicrobial</w:t>
      </w:r>
      <w:r w:rsidRPr="0034176E">
        <w:rPr>
          <w:rFonts w:ascii="Arial" w:hAnsi="Arial" w:cs="Arial"/>
        </w:rPr>
        <w:t xml:space="preserve">. Factory finish is a 5-stage pretreatment with dried-in-place conversion coating followed by Gordon’s standard Pearl White powder coating. </w:t>
      </w:r>
      <w:r>
        <w:rPr>
          <w:rFonts w:ascii="Arial" w:hAnsi="Arial" w:cs="Arial"/>
        </w:rPr>
        <w:t>(</w:t>
      </w:r>
      <w:r w:rsidR="00764195">
        <w:rPr>
          <w:rFonts w:ascii="Arial" w:hAnsi="Arial" w:cs="Arial"/>
        </w:rPr>
        <w:t>C</w:t>
      </w:r>
      <w:r>
        <w:rPr>
          <w:rFonts w:ascii="Arial" w:hAnsi="Arial" w:cs="Arial"/>
        </w:rPr>
        <w:t xml:space="preserve">ustom </w:t>
      </w:r>
      <w:r w:rsidR="00764195">
        <w:rPr>
          <w:rFonts w:ascii="Arial" w:hAnsi="Arial" w:cs="Arial"/>
        </w:rPr>
        <w:t>C</w:t>
      </w:r>
      <w:r>
        <w:rPr>
          <w:rFonts w:ascii="Arial" w:hAnsi="Arial" w:cs="Arial"/>
        </w:rPr>
        <w:t>olors are also available</w:t>
      </w:r>
      <w:r w:rsidR="00764195">
        <w:rPr>
          <w:rFonts w:ascii="Arial" w:hAnsi="Arial" w:cs="Arial"/>
        </w:rPr>
        <w:t>.</w:t>
      </w:r>
      <w:r>
        <w:rPr>
          <w:rFonts w:ascii="Arial" w:hAnsi="Arial" w:cs="Arial"/>
        </w:rPr>
        <w:t>)</w:t>
      </w:r>
    </w:p>
    <w:p w14:paraId="5673650E" w14:textId="77777777" w:rsidR="00660C20" w:rsidRPr="009A4677" w:rsidRDefault="00660C20" w:rsidP="00660C20">
      <w:pPr>
        <w:rPr>
          <w:rFonts w:ascii="Arial" w:hAnsi="Arial" w:cs="Arial"/>
          <w:b/>
          <w:bCs/>
          <w:u w:val="single"/>
        </w:rPr>
      </w:pPr>
      <w:r w:rsidRPr="009A4677">
        <w:rPr>
          <w:rFonts w:ascii="Arial" w:hAnsi="Arial" w:cs="Arial"/>
          <w:b/>
          <w:bCs/>
        </w:rPr>
        <w:t>2.04</w:t>
      </w:r>
      <w:r w:rsidRPr="009A4677">
        <w:rPr>
          <w:rFonts w:ascii="Arial" w:hAnsi="Arial" w:cs="Arial"/>
          <w:b/>
          <w:bCs/>
        </w:rPr>
        <w:tab/>
      </w:r>
      <w:r w:rsidRPr="009A4677">
        <w:rPr>
          <w:rFonts w:ascii="Arial" w:hAnsi="Arial" w:cs="Arial"/>
          <w:b/>
          <w:bCs/>
          <w:u w:val="single"/>
        </w:rPr>
        <w:t>FABRICATION:</w:t>
      </w:r>
    </w:p>
    <w:p w14:paraId="644F07B6" w14:textId="6D9FCA3B" w:rsidR="00660C20" w:rsidRPr="00483944" w:rsidRDefault="00D37394" w:rsidP="00483944">
      <w:pPr>
        <w:pStyle w:val="ListParagraph"/>
        <w:numPr>
          <w:ilvl w:val="0"/>
          <w:numId w:val="14"/>
        </w:numPr>
        <w:rPr>
          <w:rFonts w:ascii="Arial" w:hAnsi="Arial" w:cs="Arial"/>
          <w:b/>
          <w:bCs/>
          <w:u w:val="single"/>
        </w:rPr>
      </w:pPr>
      <w:r>
        <w:rPr>
          <w:rFonts w:ascii="Arial" w:hAnsi="Arial" w:cs="Arial"/>
        </w:rPr>
        <w:lastRenderedPageBreak/>
        <w:t xml:space="preserve">Cut the </w:t>
      </w:r>
      <w:r w:rsidR="00764195">
        <w:rPr>
          <w:rFonts w:ascii="Arial" w:hAnsi="Arial" w:cs="Arial"/>
        </w:rPr>
        <w:t>M</w:t>
      </w:r>
      <w:r>
        <w:rPr>
          <w:rFonts w:ascii="Arial" w:hAnsi="Arial" w:cs="Arial"/>
        </w:rPr>
        <w:t xml:space="preserve">ain </w:t>
      </w:r>
      <w:r w:rsidR="00764195">
        <w:rPr>
          <w:rFonts w:ascii="Arial" w:hAnsi="Arial" w:cs="Arial"/>
        </w:rPr>
        <w:t>T</w:t>
      </w:r>
      <w:r>
        <w:rPr>
          <w:rFonts w:ascii="Arial" w:hAnsi="Arial" w:cs="Arial"/>
        </w:rPr>
        <w:t xml:space="preserve">ees and </w:t>
      </w:r>
      <w:r w:rsidR="00764195">
        <w:rPr>
          <w:rFonts w:ascii="Arial" w:hAnsi="Arial" w:cs="Arial"/>
        </w:rPr>
        <w:t>C</w:t>
      </w:r>
      <w:r>
        <w:rPr>
          <w:rFonts w:ascii="Arial" w:hAnsi="Arial" w:cs="Arial"/>
        </w:rPr>
        <w:t xml:space="preserve">ross </w:t>
      </w:r>
      <w:r w:rsidR="00764195">
        <w:rPr>
          <w:rFonts w:ascii="Arial" w:hAnsi="Arial" w:cs="Arial"/>
        </w:rPr>
        <w:t>T</w:t>
      </w:r>
      <w:r>
        <w:rPr>
          <w:rFonts w:ascii="Arial" w:hAnsi="Arial" w:cs="Arial"/>
        </w:rPr>
        <w:t xml:space="preserve">ees to lengths specified and provide all required accessories as well as </w:t>
      </w:r>
      <w:r w:rsidR="00962CAB">
        <w:rPr>
          <w:rFonts w:ascii="Arial" w:hAnsi="Arial" w:cs="Arial"/>
        </w:rPr>
        <w:t xml:space="preserve">gasket for the </w:t>
      </w:r>
      <w:r w:rsidR="00764195">
        <w:rPr>
          <w:rFonts w:ascii="Arial" w:hAnsi="Arial" w:cs="Arial"/>
        </w:rPr>
        <w:t>G</w:t>
      </w:r>
      <w:r w:rsidR="00962CAB">
        <w:rPr>
          <w:rFonts w:ascii="Arial" w:hAnsi="Arial" w:cs="Arial"/>
        </w:rPr>
        <w:t>rid</w:t>
      </w:r>
      <w:r>
        <w:rPr>
          <w:rFonts w:ascii="Arial" w:hAnsi="Arial" w:cs="Arial"/>
        </w:rPr>
        <w:t>.</w:t>
      </w:r>
    </w:p>
    <w:p w14:paraId="12A131FE" w14:textId="5EC6EDB9" w:rsidR="00483944" w:rsidRDefault="00483944" w:rsidP="00483944">
      <w:pPr>
        <w:pStyle w:val="ListParagraph"/>
        <w:rPr>
          <w:rFonts w:ascii="Arial" w:hAnsi="Arial" w:cs="Arial"/>
          <w:b/>
          <w:bCs/>
          <w:u w:val="single"/>
        </w:rPr>
      </w:pPr>
    </w:p>
    <w:p w14:paraId="109AA994" w14:textId="77777777" w:rsidR="00483944" w:rsidRPr="00966F3C" w:rsidRDefault="00483944" w:rsidP="00483944">
      <w:pPr>
        <w:pStyle w:val="ListParagraph"/>
        <w:rPr>
          <w:rFonts w:ascii="Arial" w:hAnsi="Arial" w:cs="Arial"/>
          <w:b/>
          <w:bCs/>
          <w:u w:val="single"/>
        </w:rPr>
      </w:pPr>
    </w:p>
    <w:p w14:paraId="46E7BAEA" w14:textId="614AAA7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42FA8F21" w14:textId="77777777" w:rsidR="00660C20" w:rsidRPr="00966F3C" w:rsidRDefault="00660C20" w:rsidP="00660C20">
      <w:pPr>
        <w:rPr>
          <w:rFonts w:ascii="Arial" w:hAnsi="Arial" w:cs="Arial"/>
          <w:b/>
          <w:bCs/>
          <w:u w:val="single"/>
        </w:rPr>
      </w:pP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097DF279" w14:textId="21CFE137" w:rsidR="00135C4A" w:rsidRPr="00966F3C" w:rsidRDefault="00966F3C" w:rsidP="00660C20">
      <w:pPr>
        <w:pStyle w:val="ListParagraph"/>
        <w:numPr>
          <w:ilvl w:val="0"/>
          <w:numId w:val="15"/>
        </w:numPr>
        <w:rPr>
          <w:rFonts w:ascii="Arial" w:hAnsi="Arial" w:cs="Arial"/>
        </w:rPr>
      </w:pPr>
      <w:r w:rsidRPr="00966F3C">
        <w:rPr>
          <w:rFonts w:ascii="Arial" w:hAnsi="Arial" w:cs="Arial"/>
        </w:rPr>
        <w:t>Examine building structure schedule</w:t>
      </w:r>
      <w:r w:rsidR="005C3B1D">
        <w:rPr>
          <w:rFonts w:ascii="Arial" w:hAnsi="Arial" w:cs="Arial"/>
        </w:rPr>
        <w:t>d</w:t>
      </w:r>
      <w:r w:rsidRPr="00966F3C">
        <w:rPr>
          <w:rFonts w:ascii="Arial" w:hAnsi="Arial" w:cs="Arial"/>
        </w:rPr>
        <w:t xml:space="preserve"> </w:t>
      </w:r>
      <w:r w:rsidR="005C3B1D">
        <w:rPr>
          <w:rFonts w:ascii="Arial" w:hAnsi="Arial" w:cs="Arial"/>
        </w:rPr>
        <w:t>to</w:t>
      </w:r>
      <w:r w:rsidRPr="00966F3C">
        <w:rPr>
          <w:rFonts w:ascii="Arial" w:hAnsi="Arial" w:cs="Arial"/>
        </w:rPr>
        <w:t xml:space="preserve"> receive </w:t>
      </w:r>
      <w:r w:rsidR="000B720D">
        <w:rPr>
          <w:rFonts w:ascii="Arial" w:hAnsi="Arial" w:cs="Arial"/>
        </w:rPr>
        <w:t>WG38 Cleanroom Gasket Seal Grid Ceiling System</w:t>
      </w:r>
      <w:r w:rsidRPr="00966F3C">
        <w:rPr>
          <w:rFonts w:ascii="Arial" w:hAnsi="Arial" w:cs="Arial"/>
        </w:rPr>
        <w:t xml:space="preserve"> for unevenness or irregularities that would affect quality and execution of work.</w:t>
      </w:r>
    </w:p>
    <w:p w14:paraId="47FCD0E5"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48E6AB12" w14:textId="77777777" w:rsidR="00660C20" w:rsidRPr="000165F7" w:rsidRDefault="00660C20" w:rsidP="00660C20">
      <w:pPr>
        <w:pStyle w:val="ListParagraph"/>
        <w:numPr>
          <w:ilvl w:val="0"/>
          <w:numId w:val="16"/>
        </w:numPr>
        <w:rPr>
          <w:rFonts w:ascii="Arial" w:hAnsi="Arial" w:cs="Arial"/>
        </w:rPr>
      </w:pPr>
      <w:r w:rsidRPr="000165F7">
        <w:rPr>
          <w:rFonts w:ascii="Arial" w:hAnsi="Arial" w:cs="Arial"/>
        </w:rPr>
        <w:t>Clean surfaces thoroughly prior to installation.</w:t>
      </w:r>
    </w:p>
    <w:p w14:paraId="543DAF20" w14:textId="49617405" w:rsidR="00660C20" w:rsidRPr="000165F7" w:rsidRDefault="00660C20" w:rsidP="00660C20">
      <w:pPr>
        <w:pStyle w:val="ListParagraph"/>
        <w:numPr>
          <w:ilvl w:val="0"/>
          <w:numId w:val="16"/>
        </w:numPr>
        <w:rPr>
          <w:rFonts w:ascii="Arial" w:hAnsi="Arial" w:cs="Arial"/>
        </w:rPr>
      </w:pPr>
      <w:r w:rsidRPr="000165F7">
        <w:rPr>
          <w:rFonts w:ascii="Arial" w:hAnsi="Arial" w:cs="Arial"/>
        </w:rPr>
        <w:t xml:space="preserve">Prepare surfaces using the methods recommended by the </w:t>
      </w:r>
      <w:r w:rsidR="00764195">
        <w:rPr>
          <w:rFonts w:ascii="Arial" w:hAnsi="Arial" w:cs="Arial"/>
        </w:rPr>
        <w:t>M</w:t>
      </w:r>
      <w:r w:rsidRPr="000165F7">
        <w:rPr>
          <w:rFonts w:ascii="Arial" w:hAnsi="Arial" w:cs="Arial"/>
        </w:rPr>
        <w:t>anufacturer to achieving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074B4653" w14:textId="71C35D39" w:rsidR="00660C20" w:rsidRDefault="003C0877" w:rsidP="00660C20">
      <w:pPr>
        <w:pStyle w:val="ListParagraph"/>
        <w:numPr>
          <w:ilvl w:val="0"/>
          <w:numId w:val="17"/>
        </w:numPr>
        <w:rPr>
          <w:rFonts w:ascii="Arial" w:hAnsi="Arial" w:cs="Arial"/>
        </w:rPr>
      </w:pPr>
      <w:r w:rsidRPr="000165F7">
        <w:rPr>
          <w:rFonts w:ascii="Arial" w:hAnsi="Arial" w:cs="Arial"/>
        </w:rPr>
        <w:t xml:space="preserve">General: </w:t>
      </w:r>
      <w:r w:rsidR="00483944">
        <w:rPr>
          <w:rFonts w:ascii="Arial" w:hAnsi="Arial" w:cs="Arial"/>
        </w:rPr>
        <w:t xml:space="preserve">Coordinate all work with other trades to be performed in or on </w:t>
      </w:r>
      <w:r w:rsidR="00764195">
        <w:rPr>
          <w:rFonts w:ascii="Arial" w:hAnsi="Arial" w:cs="Arial"/>
        </w:rPr>
        <w:t>C</w:t>
      </w:r>
      <w:r w:rsidR="00483944">
        <w:rPr>
          <w:rFonts w:ascii="Arial" w:hAnsi="Arial" w:cs="Arial"/>
        </w:rPr>
        <w:t xml:space="preserve">eiling </w:t>
      </w:r>
      <w:r w:rsidR="00764195">
        <w:rPr>
          <w:rFonts w:ascii="Arial" w:hAnsi="Arial" w:cs="Arial"/>
        </w:rPr>
        <w:t>S</w:t>
      </w:r>
      <w:r w:rsidR="00483944">
        <w:rPr>
          <w:rFonts w:ascii="Arial" w:hAnsi="Arial" w:cs="Arial"/>
        </w:rPr>
        <w:t>ystem including light fixtures, HVAC equipment, sprinkler systems, and wall partition systems.</w:t>
      </w:r>
    </w:p>
    <w:p w14:paraId="60BD14A1" w14:textId="78B18170" w:rsidR="000C5D8A" w:rsidRDefault="008931D0" w:rsidP="00660C20">
      <w:pPr>
        <w:pStyle w:val="ListParagraph"/>
        <w:numPr>
          <w:ilvl w:val="0"/>
          <w:numId w:val="17"/>
        </w:numPr>
        <w:rPr>
          <w:rFonts w:ascii="Arial" w:hAnsi="Arial" w:cs="Arial"/>
        </w:rPr>
      </w:pPr>
      <w:r>
        <w:rPr>
          <w:rFonts w:ascii="Arial" w:hAnsi="Arial" w:cs="Arial"/>
        </w:rPr>
        <w:t>WG</w:t>
      </w:r>
      <w:r w:rsidR="000C5D8A">
        <w:rPr>
          <w:rFonts w:ascii="Arial" w:hAnsi="Arial" w:cs="Arial"/>
        </w:rPr>
        <w:t xml:space="preserve"> Grid Installation:</w:t>
      </w:r>
    </w:p>
    <w:p w14:paraId="157DC2EE" w14:textId="497B94DD" w:rsidR="000C5D8A" w:rsidRDefault="000C5D8A" w:rsidP="000C5D8A">
      <w:pPr>
        <w:pStyle w:val="ListParagraph"/>
        <w:numPr>
          <w:ilvl w:val="1"/>
          <w:numId w:val="17"/>
        </w:numPr>
        <w:rPr>
          <w:rFonts w:ascii="Arial" w:hAnsi="Arial" w:cs="Arial"/>
        </w:rPr>
      </w:pPr>
      <w:r>
        <w:rPr>
          <w:rFonts w:ascii="Arial" w:hAnsi="Arial" w:cs="Arial"/>
        </w:rPr>
        <w:t>Wall Angle Installation:</w:t>
      </w:r>
    </w:p>
    <w:p w14:paraId="250AADBD" w14:textId="350574F7" w:rsidR="000C5D8A" w:rsidRDefault="00B12F4C" w:rsidP="00B12F4C">
      <w:pPr>
        <w:pStyle w:val="ListParagraph"/>
        <w:numPr>
          <w:ilvl w:val="4"/>
          <w:numId w:val="17"/>
        </w:numPr>
        <w:rPr>
          <w:rFonts w:ascii="Arial" w:hAnsi="Arial" w:cs="Arial"/>
        </w:rPr>
      </w:pPr>
      <w:r>
        <w:rPr>
          <w:rFonts w:ascii="Arial" w:hAnsi="Arial" w:cs="Arial"/>
        </w:rPr>
        <w:t xml:space="preserve">Position </w:t>
      </w:r>
      <w:r w:rsidR="00764195">
        <w:rPr>
          <w:rFonts w:ascii="Arial" w:hAnsi="Arial" w:cs="Arial"/>
        </w:rPr>
        <w:t>W</w:t>
      </w:r>
      <w:r>
        <w:rPr>
          <w:rFonts w:ascii="Arial" w:hAnsi="Arial" w:cs="Arial"/>
        </w:rPr>
        <w:t xml:space="preserve">all </w:t>
      </w:r>
      <w:r w:rsidR="00764195">
        <w:rPr>
          <w:rFonts w:ascii="Arial" w:hAnsi="Arial" w:cs="Arial"/>
        </w:rPr>
        <w:t>A</w:t>
      </w:r>
      <w:r>
        <w:rPr>
          <w:rFonts w:ascii="Arial" w:hAnsi="Arial" w:cs="Arial"/>
        </w:rPr>
        <w:t>ngle at proper ceiling height on center of wall using laser leveling tool and attach with fasteners appropriate for existing wall type. Continue installing toward the corners and then around the room until complete. Corners can be field cut</w:t>
      </w:r>
      <w:r w:rsidR="000B720D">
        <w:rPr>
          <w:rFonts w:ascii="Arial" w:hAnsi="Arial" w:cs="Arial"/>
        </w:rPr>
        <w:t xml:space="preserve"> with a power miter saw using </w:t>
      </w:r>
      <w:r>
        <w:rPr>
          <w:rFonts w:ascii="Arial" w:hAnsi="Arial" w:cs="Arial"/>
        </w:rPr>
        <w:t>carbide tipped blade. All joints must fit tight with no gaps.</w:t>
      </w:r>
    </w:p>
    <w:p w14:paraId="7409B8E8" w14:textId="6EEF18DE" w:rsidR="00B12F4C" w:rsidRDefault="00B12F4C" w:rsidP="00B12F4C">
      <w:pPr>
        <w:pStyle w:val="ListParagraph"/>
        <w:numPr>
          <w:ilvl w:val="1"/>
          <w:numId w:val="17"/>
        </w:numPr>
        <w:rPr>
          <w:rFonts w:ascii="Arial" w:hAnsi="Arial" w:cs="Arial"/>
        </w:rPr>
      </w:pPr>
      <w:r>
        <w:rPr>
          <w:rFonts w:ascii="Arial" w:hAnsi="Arial" w:cs="Arial"/>
        </w:rPr>
        <w:t>Grid Installation:</w:t>
      </w:r>
    </w:p>
    <w:p w14:paraId="659A0205" w14:textId="2EC296C7" w:rsidR="00B12F4C" w:rsidRDefault="00246102" w:rsidP="00B12F4C">
      <w:pPr>
        <w:pStyle w:val="ListParagraph"/>
        <w:numPr>
          <w:ilvl w:val="4"/>
          <w:numId w:val="17"/>
        </w:numPr>
        <w:rPr>
          <w:rFonts w:ascii="Arial" w:hAnsi="Arial" w:cs="Arial"/>
        </w:rPr>
      </w:pPr>
      <w:r>
        <w:rPr>
          <w:rFonts w:ascii="Arial" w:hAnsi="Arial" w:cs="Arial"/>
        </w:rPr>
        <w:t xml:space="preserve">Position </w:t>
      </w:r>
      <w:r w:rsidR="00764195">
        <w:rPr>
          <w:rFonts w:ascii="Arial" w:hAnsi="Arial" w:cs="Arial"/>
        </w:rPr>
        <w:t>M</w:t>
      </w:r>
      <w:r>
        <w:rPr>
          <w:rFonts w:ascii="Arial" w:hAnsi="Arial" w:cs="Arial"/>
        </w:rPr>
        <w:t xml:space="preserve">ain </w:t>
      </w:r>
      <w:r w:rsidR="00764195">
        <w:rPr>
          <w:rFonts w:ascii="Arial" w:hAnsi="Arial" w:cs="Arial"/>
        </w:rPr>
        <w:t>T</w:t>
      </w:r>
      <w:r>
        <w:rPr>
          <w:rFonts w:ascii="Arial" w:hAnsi="Arial" w:cs="Arial"/>
        </w:rPr>
        <w:t xml:space="preserve">ees at 48’’ or 48 ½’’, or as required, perpendicular to </w:t>
      </w:r>
      <w:r w:rsidR="00764195">
        <w:rPr>
          <w:rFonts w:ascii="Arial" w:hAnsi="Arial" w:cs="Arial"/>
        </w:rPr>
        <w:t>W</w:t>
      </w:r>
      <w:r>
        <w:rPr>
          <w:rFonts w:ascii="Arial" w:hAnsi="Arial" w:cs="Arial"/>
        </w:rPr>
        <w:t xml:space="preserve">all </w:t>
      </w:r>
      <w:r w:rsidR="00764195">
        <w:rPr>
          <w:rFonts w:ascii="Arial" w:hAnsi="Arial" w:cs="Arial"/>
        </w:rPr>
        <w:t>A</w:t>
      </w:r>
      <w:r>
        <w:rPr>
          <w:rFonts w:ascii="Arial" w:hAnsi="Arial" w:cs="Arial"/>
        </w:rPr>
        <w:t xml:space="preserve">ngle. Attach </w:t>
      </w:r>
      <w:r w:rsidR="00764195">
        <w:rPr>
          <w:rFonts w:ascii="Arial" w:hAnsi="Arial" w:cs="Arial"/>
        </w:rPr>
        <w:t>T</w:t>
      </w:r>
      <w:r>
        <w:rPr>
          <w:rFonts w:ascii="Arial" w:hAnsi="Arial" w:cs="Arial"/>
        </w:rPr>
        <w:t xml:space="preserve">hreaded </w:t>
      </w:r>
      <w:r w:rsidR="00764195">
        <w:rPr>
          <w:rFonts w:ascii="Arial" w:hAnsi="Arial" w:cs="Arial"/>
        </w:rPr>
        <w:t>R</w:t>
      </w:r>
      <w:r>
        <w:rPr>
          <w:rFonts w:ascii="Arial" w:hAnsi="Arial" w:cs="Arial"/>
        </w:rPr>
        <w:t xml:space="preserve">od previously hung by others from steel structure to </w:t>
      </w:r>
      <w:r w:rsidR="00764195">
        <w:rPr>
          <w:rFonts w:ascii="Arial" w:hAnsi="Arial" w:cs="Arial"/>
        </w:rPr>
        <w:t>T</w:t>
      </w:r>
      <w:r>
        <w:rPr>
          <w:rFonts w:ascii="Arial" w:hAnsi="Arial" w:cs="Arial"/>
        </w:rPr>
        <w:t xml:space="preserve">urnbuckle and </w:t>
      </w:r>
      <w:r w:rsidR="00764195">
        <w:rPr>
          <w:rFonts w:ascii="Arial" w:hAnsi="Arial" w:cs="Arial"/>
        </w:rPr>
        <w:t>R</w:t>
      </w:r>
      <w:r>
        <w:rPr>
          <w:rFonts w:ascii="Arial" w:hAnsi="Arial" w:cs="Arial"/>
        </w:rPr>
        <w:t xml:space="preserve">od attached to connectors on </w:t>
      </w:r>
      <w:r w:rsidR="00764195">
        <w:rPr>
          <w:rFonts w:ascii="Arial" w:hAnsi="Arial" w:cs="Arial"/>
        </w:rPr>
        <w:t>G</w:t>
      </w:r>
      <w:r>
        <w:rPr>
          <w:rFonts w:ascii="Arial" w:hAnsi="Arial" w:cs="Arial"/>
        </w:rPr>
        <w:t>rid.</w:t>
      </w:r>
    </w:p>
    <w:p w14:paraId="2010E8AA" w14:textId="7A98B28F" w:rsidR="008931D0" w:rsidRDefault="008931D0" w:rsidP="00B12F4C">
      <w:pPr>
        <w:pStyle w:val="ListParagraph"/>
        <w:numPr>
          <w:ilvl w:val="4"/>
          <w:numId w:val="17"/>
        </w:numPr>
        <w:rPr>
          <w:rFonts w:ascii="Arial" w:hAnsi="Arial" w:cs="Arial"/>
        </w:rPr>
      </w:pPr>
      <w:r>
        <w:rPr>
          <w:rFonts w:ascii="Arial" w:hAnsi="Arial" w:cs="Arial"/>
        </w:rPr>
        <w:t xml:space="preserve">Connect </w:t>
      </w:r>
      <w:r w:rsidR="00764195">
        <w:rPr>
          <w:rFonts w:ascii="Arial" w:hAnsi="Arial" w:cs="Arial"/>
        </w:rPr>
        <w:t>C</w:t>
      </w:r>
      <w:r>
        <w:rPr>
          <w:rFonts w:ascii="Arial" w:hAnsi="Arial" w:cs="Arial"/>
        </w:rPr>
        <w:t xml:space="preserve">ross </w:t>
      </w:r>
      <w:r w:rsidR="00764195">
        <w:rPr>
          <w:rFonts w:ascii="Arial" w:hAnsi="Arial" w:cs="Arial"/>
        </w:rPr>
        <w:t>T</w:t>
      </w:r>
      <w:r>
        <w:rPr>
          <w:rFonts w:ascii="Arial" w:hAnsi="Arial" w:cs="Arial"/>
        </w:rPr>
        <w:t xml:space="preserve">ees to </w:t>
      </w:r>
      <w:r w:rsidR="00764195">
        <w:rPr>
          <w:rFonts w:ascii="Arial" w:hAnsi="Arial" w:cs="Arial"/>
        </w:rPr>
        <w:t>M</w:t>
      </w:r>
      <w:r>
        <w:rPr>
          <w:rFonts w:ascii="Arial" w:hAnsi="Arial" w:cs="Arial"/>
        </w:rPr>
        <w:t xml:space="preserve">ain </w:t>
      </w:r>
      <w:r w:rsidR="00764195">
        <w:rPr>
          <w:rFonts w:ascii="Arial" w:hAnsi="Arial" w:cs="Arial"/>
        </w:rPr>
        <w:t>T</w:t>
      </w:r>
      <w:r>
        <w:rPr>
          <w:rFonts w:ascii="Arial" w:hAnsi="Arial" w:cs="Arial"/>
        </w:rPr>
        <w:t>ees at 24’’ or 24 ½’’, or as required, using G-38 connectors.</w:t>
      </w:r>
    </w:p>
    <w:p w14:paraId="3DCA224B" w14:textId="128F5733" w:rsidR="00B12F4C" w:rsidRDefault="00B12F4C" w:rsidP="00B12F4C">
      <w:pPr>
        <w:pStyle w:val="ListParagraph"/>
        <w:numPr>
          <w:ilvl w:val="4"/>
          <w:numId w:val="17"/>
        </w:numPr>
        <w:rPr>
          <w:rFonts w:ascii="Arial" w:hAnsi="Arial" w:cs="Arial"/>
        </w:rPr>
      </w:pPr>
      <w:r>
        <w:rPr>
          <w:rFonts w:ascii="Arial" w:hAnsi="Arial" w:cs="Arial"/>
        </w:rPr>
        <w:t>Level entire ceiling to within 0.10’’ overall and/or 0.06’’ in any 10’ length.</w:t>
      </w:r>
    </w:p>
    <w:p w14:paraId="73B53C04" w14:textId="09695572" w:rsidR="00B12F4C" w:rsidRDefault="00B12F4C" w:rsidP="00B12F4C">
      <w:pPr>
        <w:pStyle w:val="ListParagraph"/>
        <w:numPr>
          <w:ilvl w:val="4"/>
          <w:numId w:val="17"/>
        </w:numPr>
        <w:rPr>
          <w:rFonts w:ascii="Arial" w:hAnsi="Arial" w:cs="Arial"/>
        </w:rPr>
      </w:pPr>
      <w:r>
        <w:rPr>
          <w:rFonts w:ascii="Arial" w:hAnsi="Arial" w:cs="Arial"/>
        </w:rPr>
        <w:t xml:space="preserve">Brace </w:t>
      </w:r>
      <w:r w:rsidR="00764195">
        <w:rPr>
          <w:rFonts w:ascii="Arial" w:hAnsi="Arial" w:cs="Arial"/>
        </w:rPr>
        <w:t>G</w:t>
      </w:r>
      <w:r>
        <w:rPr>
          <w:rFonts w:ascii="Arial" w:hAnsi="Arial" w:cs="Arial"/>
        </w:rPr>
        <w:t xml:space="preserve">rid for seismic conditions when required by local code. Install in accordance with UBC Standard No. 47 8 and ICBO No. 1461 for aluminum </w:t>
      </w:r>
      <w:r w:rsidR="00764195">
        <w:rPr>
          <w:rFonts w:ascii="Arial" w:hAnsi="Arial" w:cs="Arial"/>
        </w:rPr>
        <w:t>G</w:t>
      </w:r>
      <w:r>
        <w:rPr>
          <w:rFonts w:ascii="Arial" w:hAnsi="Arial" w:cs="Arial"/>
        </w:rPr>
        <w:t>rid.</w:t>
      </w:r>
    </w:p>
    <w:p w14:paraId="611768B9" w14:textId="250DFF9E" w:rsidR="00246102" w:rsidRDefault="00246102" w:rsidP="00B12F4C">
      <w:pPr>
        <w:pStyle w:val="ListParagraph"/>
        <w:numPr>
          <w:ilvl w:val="4"/>
          <w:numId w:val="17"/>
        </w:numPr>
        <w:rPr>
          <w:rFonts w:ascii="Arial" w:hAnsi="Arial" w:cs="Arial"/>
        </w:rPr>
      </w:pPr>
      <w:r>
        <w:rPr>
          <w:rFonts w:ascii="Arial" w:hAnsi="Arial" w:cs="Arial"/>
        </w:rPr>
        <w:t xml:space="preserve">Peel backing off overhanging ends on gasket tapes and carefully affix to the </w:t>
      </w:r>
      <w:r w:rsidR="00764195">
        <w:rPr>
          <w:rFonts w:ascii="Arial" w:hAnsi="Arial" w:cs="Arial"/>
        </w:rPr>
        <w:t>Gr</w:t>
      </w:r>
      <w:r>
        <w:rPr>
          <w:rFonts w:ascii="Arial" w:hAnsi="Arial" w:cs="Arial"/>
        </w:rPr>
        <w:t xml:space="preserve">id </w:t>
      </w:r>
      <w:r w:rsidR="00764195">
        <w:rPr>
          <w:rFonts w:ascii="Arial" w:hAnsi="Arial" w:cs="Arial"/>
        </w:rPr>
        <w:t>M</w:t>
      </w:r>
      <w:r>
        <w:rPr>
          <w:rFonts w:ascii="Arial" w:hAnsi="Arial" w:cs="Arial"/>
        </w:rPr>
        <w:t xml:space="preserve">ember across the intersection seam and compressing into the gasket tape on the </w:t>
      </w:r>
      <w:r w:rsidR="00764195">
        <w:rPr>
          <w:rFonts w:ascii="Arial" w:hAnsi="Arial" w:cs="Arial"/>
        </w:rPr>
        <w:t>M</w:t>
      </w:r>
      <w:r>
        <w:rPr>
          <w:rFonts w:ascii="Arial" w:hAnsi="Arial" w:cs="Arial"/>
        </w:rPr>
        <w:t xml:space="preserve">ain </w:t>
      </w:r>
      <w:r w:rsidR="00764195">
        <w:rPr>
          <w:rFonts w:ascii="Arial" w:hAnsi="Arial" w:cs="Arial"/>
        </w:rPr>
        <w:lastRenderedPageBreak/>
        <w:t>R</w:t>
      </w:r>
      <w:r>
        <w:rPr>
          <w:rFonts w:ascii="Arial" w:hAnsi="Arial" w:cs="Arial"/>
        </w:rPr>
        <w:t>unner. A tight-fitting gasket intersection will assure the most airtight seal.</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6501AF7C" w14:textId="77777777" w:rsidR="00764195" w:rsidRPr="00135C4A" w:rsidRDefault="00764195" w:rsidP="00764195">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6901D573" w14:textId="1695743D" w:rsidR="00660C20" w:rsidRPr="0062002F" w:rsidRDefault="00135C4A" w:rsidP="00660C20">
      <w:pPr>
        <w:pStyle w:val="ListParagraph"/>
        <w:numPr>
          <w:ilvl w:val="0"/>
          <w:numId w:val="19"/>
        </w:numPr>
        <w:rPr>
          <w:rFonts w:ascii="Arial" w:hAnsi="Arial" w:cs="Arial"/>
        </w:rPr>
      </w:pPr>
      <w:r w:rsidRPr="0062002F">
        <w:rPr>
          <w:rFonts w:ascii="Arial" w:hAnsi="Arial" w:cs="Arial"/>
        </w:rPr>
        <w:t xml:space="preserve">Procedures: Care should be taken during the remainder of construction to protect </w:t>
      </w:r>
      <w:r w:rsidR="000B720D">
        <w:rPr>
          <w:rFonts w:ascii="Arial" w:hAnsi="Arial" w:cs="Arial"/>
        </w:rPr>
        <w:t>WG38 Cleanroom Gasket Seal Grid Ceiling System</w:t>
      </w:r>
      <w:bookmarkStart w:id="0" w:name="_GoBack"/>
      <w:bookmarkEnd w:id="0"/>
      <w:r w:rsidR="00480690" w:rsidRPr="0062002F">
        <w:rPr>
          <w:rFonts w:ascii="Arial" w:hAnsi="Arial" w:cs="Arial"/>
        </w:rPr>
        <w:t xml:space="preserve"> </w:t>
      </w:r>
      <w:r w:rsidRPr="0062002F">
        <w:rPr>
          <w:rFonts w:ascii="Arial" w:hAnsi="Arial" w:cs="Arial"/>
        </w:rPr>
        <w:t>from damage.</w:t>
      </w:r>
    </w:p>
    <w:p w14:paraId="2FEC63EE" w14:textId="3EB4A935" w:rsidR="003406AA" w:rsidRPr="0062002F" w:rsidRDefault="00135C4A" w:rsidP="003406AA">
      <w:pPr>
        <w:pStyle w:val="ListParagraph"/>
        <w:numPr>
          <w:ilvl w:val="0"/>
          <w:numId w:val="19"/>
        </w:numPr>
        <w:contextualSpacing w:val="0"/>
        <w:rPr>
          <w:rFonts w:ascii="Arial" w:hAnsi="Arial" w:cs="Arial"/>
        </w:rPr>
      </w:pPr>
      <w:r w:rsidRPr="0062002F">
        <w:rPr>
          <w:rFonts w:ascii="Arial" w:hAnsi="Arial" w:cs="Arial"/>
        </w:rPr>
        <w:t xml:space="preserve">Damage to Finished Work: Finished units shall be without damage. Damage shall be repaired by the </w:t>
      </w:r>
      <w:r w:rsidR="00764195">
        <w:rPr>
          <w:rFonts w:ascii="Arial" w:hAnsi="Arial" w:cs="Arial"/>
        </w:rPr>
        <w:t>C</w:t>
      </w:r>
      <w:r w:rsidRPr="0062002F">
        <w:rPr>
          <w:rFonts w:ascii="Arial" w:hAnsi="Arial" w:cs="Arial"/>
        </w:rPr>
        <w:t>ontractor at the expense of the party damaging the material, as in accordance with the contract requirements.</w:t>
      </w:r>
    </w:p>
    <w:p w14:paraId="06668AC7" w14:textId="77777777" w:rsidR="00660C20" w:rsidRPr="0062002F" w:rsidRDefault="00660C20" w:rsidP="00660C20">
      <w:pPr>
        <w:rPr>
          <w:rFonts w:ascii="Arial" w:hAnsi="Arial" w:cs="Arial"/>
        </w:rPr>
      </w:pPr>
    </w:p>
    <w:p w14:paraId="26E69A49" w14:textId="77777777" w:rsidR="00660C20" w:rsidRPr="0062002F" w:rsidRDefault="00660C20" w:rsidP="00660C20">
      <w:pPr>
        <w:rPr>
          <w:rFonts w:ascii="Arial" w:hAnsi="Arial" w:cs="Arial"/>
        </w:rPr>
      </w:pPr>
    </w:p>
    <w:p w14:paraId="77B99984" w14:textId="77777777" w:rsidR="00660C20" w:rsidRPr="0062002F" w:rsidRDefault="00660C20" w:rsidP="00660C20">
      <w:pPr>
        <w:rPr>
          <w:rFonts w:ascii="Arial" w:hAnsi="Arial" w:cs="Arial"/>
          <w:b/>
          <w:bCs/>
          <w:u w:val="single"/>
        </w:rPr>
      </w:pPr>
      <w:r w:rsidRPr="0062002F">
        <w:rPr>
          <w:rFonts w:ascii="Arial" w:hAnsi="Arial" w:cs="Arial"/>
          <w:b/>
          <w:bCs/>
          <w:u w:val="single"/>
        </w:rPr>
        <w:t>END OF SECTION</w:t>
      </w:r>
    </w:p>
    <w:p w14:paraId="5FD86299" w14:textId="77777777" w:rsidR="001742EE" w:rsidRPr="0062002F" w:rsidRDefault="001742EE"/>
    <w:sectPr w:rsidR="001742EE" w:rsidRPr="006200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857B9" w14:textId="77777777" w:rsidR="00083FE6" w:rsidRDefault="00083FE6">
      <w:pPr>
        <w:spacing w:after="0" w:line="240" w:lineRule="auto"/>
      </w:pPr>
      <w:r>
        <w:separator/>
      </w:r>
    </w:p>
  </w:endnote>
  <w:endnote w:type="continuationSeparator" w:id="0">
    <w:p w14:paraId="058366C5" w14:textId="77777777" w:rsidR="00083FE6" w:rsidRDefault="0008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0B720D">
          <w:rPr>
            <w:noProof/>
          </w:rPr>
          <w:t>1</w:t>
        </w:r>
        <w:r>
          <w:rPr>
            <w:noProof/>
          </w:rPr>
          <w:fldChar w:fldCharType="end"/>
        </w:r>
      </w:p>
    </w:sdtContent>
  </w:sdt>
  <w:p w14:paraId="7D770605" w14:textId="77777777" w:rsidR="00BE038A" w:rsidRDefault="000B7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1977D" w14:textId="77777777" w:rsidR="00083FE6" w:rsidRDefault="00083FE6">
      <w:pPr>
        <w:spacing w:after="0" w:line="240" w:lineRule="auto"/>
      </w:pPr>
      <w:r>
        <w:separator/>
      </w:r>
    </w:p>
  </w:footnote>
  <w:footnote w:type="continuationSeparator" w:id="0">
    <w:p w14:paraId="4B16FACE" w14:textId="77777777" w:rsidR="00083FE6" w:rsidRDefault="00083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55FF9"/>
    <w:multiLevelType w:val="hybridMultilevel"/>
    <w:tmpl w:val="0F4058FE"/>
    <w:lvl w:ilvl="0" w:tplc="A0A448A8">
      <w:start w:val="1"/>
      <w:numFmt w:val="upp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52447"/>
    <w:multiLevelType w:val="hybridMultilevel"/>
    <w:tmpl w:val="A56208EE"/>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73C0D"/>
    <w:multiLevelType w:val="hybridMultilevel"/>
    <w:tmpl w:val="89805C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52278"/>
    <w:multiLevelType w:val="hybridMultilevel"/>
    <w:tmpl w:val="9AB6DE8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55234"/>
    <w:multiLevelType w:val="hybridMultilevel"/>
    <w:tmpl w:val="BC54919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F4C0B"/>
    <w:multiLevelType w:val="hybridMultilevel"/>
    <w:tmpl w:val="904AD456"/>
    <w:lvl w:ilvl="0" w:tplc="A57E8566">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28"/>
  </w:num>
  <w:num w:numId="4">
    <w:abstractNumId w:val="11"/>
  </w:num>
  <w:num w:numId="5">
    <w:abstractNumId w:val="16"/>
  </w:num>
  <w:num w:numId="6">
    <w:abstractNumId w:val="26"/>
  </w:num>
  <w:num w:numId="7">
    <w:abstractNumId w:val="34"/>
  </w:num>
  <w:num w:numId="8">
    <w:abstractNumId w:val="31"/>
  </w:num>
  <w:num w:numId="9">
    <w:abstractNumId w:val="35"/>
  </w:num>
  <w:num w:numId="10">
    <w:abstractNumId w:val="2"/>
  </w:num>
  <w:num w:numId="11">
    <w:abstractNumId w:val="9"/>
  </w:num>
  <w:num w:numId="12">
    <w:abstractNumId w:val="37"/>
  </w:num>
  <w:num w:numId="13">
    <w:abstractNumId w:val="19"/>
  </w:num>
  <w:num w:numId="14">
    <w:abstractNumId w:val="5"/>
  </w:num>
  <w:num w:numId="15">
    <w:abstractNumId w:val="25"/>
  </w:num>
  <w:num w:numId="16">
    <w:abstractNumId w:val="36"/>
  </w:num>
  <w:num w:numId="17">
    <w:abstractNumId w:val="23"/>
  </w:num>
  <w:num w:numId="18">
    <w:abstractNumId w:val="10"/>
  </w:num>
  <w:num w:numId="19">
    <w:abstractNumId w:val="14"/>
  </w:num>
  <w:num w:numId="20">
    <w:abstractNumId w:val="24"/>
  </w:num>
  <w:num w:numId="21">
    <w:abstractNumId w:val="4"/>
  </w:num>
  <w:num w:numId="22">
    <w:abstractNumId w:val="20"/>
  </w:num>
  <w:num w:numId="23">
    <w:abstractNumId w:val="3"/>
  </w:num>
  <w:num w:numId="24">
    <w:abstractNumId w:val="21"/>
  </w:num>
  <w:num w:numId="25">
    <w:abstractNumId w:val="8"/>
  </w:num>
  <w:num w:numId="26">
    <w:abstractNumId w:val="1"/>
  </w:num>
  <w:num w:numId="27">
    <w:abstractNumId w:val="40"/>
  </w:num>
  <w:num w:numId="28">
    <w:abstractNumId w:val="18"/>
  </w:num>
  <w:num w:numId="29">
    <w:abstractNumId w:val="33"/>
  </w:num>
  <w:num w:numId="30">
    <w:abstractNumId w:val="29"/>
  </w:num>
  <w:num w:numId="31">
    <w:abstractNumId w:val="13"/>
  </w:num>
  <w:num w:numId="32">
    <w:abstractNumId w:val="12"/>
  </w:num>
  <w:num w:numId="33">
    <w:abstractNumId w:val="6"/>
  </w:num>
  <w:num w:numId="34">
    <w:abstractNumId w:val="15"/>
  </w:num>
  <w:num w:numId="35">
    <w:abstractNumId w:val="27"/>
  </w:num>
  <w:num w:numId="36">
    <w:abstractNumId w:val="39"/>
  </w:num>
  <w:num w:numId="37">
    <w:abstractNumId w:val="32"/>
  </w:num>
  <w:num w:numId="38">
    <w:abstractNumId w:val="17"/>
  </w:num>
  <w:num w:numId="39">
    <w:abstractNumId w:val="0"/>
  </w:num>
  <w:num w:numId="40">
    <w:abstractNumId w:val="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20"/>
    <w:rsid w:val="000155F4"/>
    <w:rsid w:val="000165F7"/>
    <w:rsid w:val="000535E3"/>
    <w:rsid w:val="0008032B"/>
    <w:rsid w:val="00083FE6"/>
    <w:rsid w:val="000B720D"/>
    <w:rsid w:val="000C5D8A"/>
    <w:rsid w:val="00135C4A"/>
    <w:rsid w:val="00137B23"/>
    <w:rsid w:val="00167DC9"/>
    <w:rsid w:val="00170B16"/>
    <w:rsid w:val="001742EE"/>
    <w:rsid w:val="001838EA"/>
    <w:rsid w:val="00186CB6"/>
    <w:rsid w:val="001F5330"/>
    <w:rsid w:val="002252A5"/>
    <w:rsid w:val="00246102"/>
    <w:rsid w:val="00255B87"/>
    <w:rsid w:val="00267114"/>
    <w:rsid w:val="00285993"/>
    <w:rsid w:val="00292FF8"/>
    <w:rsid w:val="00293AE9"/>
    <w:rsid w:val="002A5B1C"/>
    <w:rsid w:val="002B4D7C"/>
    <w:rsid w:val="002C1463"/>
    <w:rsid w:val="00305E1C"/>
    <w:rsid w:val="00313528"/>
    <w:rsid w:val="0032471D"/>
    <w:rsid w:val="003406AA"/>
    <w:rsid w:val="00342272"/>
    <w:rsid w:val="003628A7"/>
    <w:rsid w:val="003A797F"/>
    <w:rsid w:val="003C045F"/>
    <w:rsid w:val="003C0877"/>
    <w:rsid w:val="003F0278"/>
    <w:rsid w:val="00420CED"/>
    <w:rsid w:val="004562D3"/>
    <w:rsid w:val="00480690"/>
    <w:rsid w:val="00483944"/>
    <w:rsid w:val="004A522D"/>
    <w:rsid w:val="00517735"/>
    <w:rsid w:val="005308B2"/>
    <w:rsid w:val="0054012F"/>
    <w:rsid w:val="00573B49"/>
    <w:rsid w:val="005C3B1D"/>
    <w:rsid w:val="005C4842"/>
    <w:rsid w:val="005C50FB"/>
    <w:rsid w:val="005D69F9"/>
    <w:rsid w:val="005F48F9"/>
    <w:rsid w:val="0062002F"/>
    <w:rsid w:val="00660C20"/>
    <w:rsid w:val="006A5A1B"/>
    <w:rsid w:val="006F3380"/>
    <w:rsid w:val="007167E1"/>
    <w:rsid w:val="00717BCB"/>
    <w:rsid w:val="00764195"/>
    <w:rsid w:val="007676E0"/>
    <w:rsid w:val="007730F4"/>
    <w:rsid w:val="007E58A1"/>
    <w:rsid w:val="00820B8C"/>
    <w:rsid w:val="00855257"/>
    <w:rsid w:val="00870184"/>
    <w:rsid w:val="008931D0"/>
    <w:rsid w:val="008D141A"/>
    <w:rsid w:val="008D68C5"/>
    <w:rsid w:val="00911CDD"/>
    <w:rsid w:val="00962CAB"/>
    <w:rsid w:val="00966F3C"/>
    <w:rsid w:val="00972C43"/>
    <w:rsid w:val="009A4677"/>
    <w:rsid w:val="009B4105"/>
    <w:rsid w:val="009D2DF3"/>
    <w:rsid w:val="009F27DA"/>
    <w:rsid w:val="009F3A1B"/>
    <w:rsid w:val="009F66DA"/>
    <w:rsid w:val="00A47A20"/>
    <w:rsid w:val="00AA1AED"/>
    <w:rsid w:val="00AE54F0"/>
    <w:rsid w:val="00AE59A7"/>
    <w:rsid w:val="00B12F4C"/>
    <w:rsid w:val="00B2410F"/>
    <w:rsid w:val="00B678F5"/>
    <w:rsid w:val="00B84FCB"/>
    <w:rsid w:val="00BC222E"/>
    <w:rsid w:val="00BF55CF"/>
    <w:rsid w:val="00C17F18"/>
    <w:rsid w:val="00C703A2"/>
    <w:rsid w:val="00C7204A"/>
    <w:rsid w:val="00CE5D8C"/>
    <w:rsid w:val="00D37394"/>
    <w:rsid w:val="00D71ADE"/>
    <w:rsid w:val="00DE3779"/>
    <w:rsid w:val="00E0574D"/>
    <w:rsid w:val="00E15C36"/>
    <w:rsid w:val="00F64E9B"/>
    <w:rsid w:val="00F85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5</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Rob Rombough</cp:lastModifiedBy>
  <cp:revision>67</cp:revision>
  <dcterms:created xsi:type="dcterms:W3CDTF">2019-11-06T17:17:00Z</dcterms:created>
  <dcterms:modified xsi:type="dcterms:W3CDTF">2021-01-27T18:35:00Z</dcterms:modified>
</cp:coreProperties>
</file>