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7653E4" w14:textId="77777777" w:rsidR="00256B8A" w:rsidRDefault="0067730E" w:rsidP="00660C20">
      <w:pPr>
        <w:jc w:val="center"/>
        <w:rPr>
          <w:rFonts w:ascii="Arial" w:hAnsi="Arial"/>
          <w:b/>
          <w:bCs/>
          <w:sz w:val="32"/>
          <w:szCs w:val="32"/>
        </w:rPr>
      </w:pPr>
      <w:r>
        <w:rPr>
          <w:rFonts w:ascii="Arial" w:hAnsi="Arial"/>
          <w:b/>
          <w:bCs/>
          <w:sz w:val="32"/>
          <w:szCs w:val="32"/>
        </w:rPr>
        <w:t>LOCKDOWN</w:t>
      </w:r>
      <w:r w:rsidRPr="0067730E">
        <w:rPr>
          <w:rFonts w:ascii="Arial" w:hAnsi="Arial"/>
          <w:b/>
          <w:bCs/>
          <w:sz w:val="32"/>
          <w:szCs w:val="32"/>
          <w:vertAlign w:val="superscript"/>
        </w:rPr>
        <w:t>®</w:t>
      </w:r>
      <w:r w:rsidR="000C390E">
        <w:rPr>
          <w:rFonts w:ascii="Arial" w:hAnsi="Arial"/>
          <w:b/>
          <w:bCs/>
          <w:sz w:val="32"/>
          <w:szCs w:val="32"/>
        </w:rPr>
        <w:t xml:space="preserve"> </w:t>
      </w:r>
      <w:r w:rsidR="00137366">
        <w:rPr>
          <w:rFonts w:ascii="Arial" w:hAnsi="Arial"/>
          <w:b/>
          <w:bCs/>
          <w:sz w:val="32"/>
          <w:szCs w:val="32"/>
        </w:rPr>
        <w:t>MH</w:t>
      </w:r>
      <w:r w:rsidR="00FE42F3">
        <w:rPr>
          <w:rFonts w:ascii="Arial" w:hAnsi="Arial"/>
          <w:b/>
          <w:bCs/>
          <w:sz w:val="32"/>
          <w:szCs w:val="32"/>
        </w:rPr>
        <w:t xml:space="preserve"> PANEL</w:t>
      </w:r>
      <w:r w:rsidR="00256B8A">
        <w:rPr>
          <w:rFonts w:ascii="Arial" w:hAnsi="Arial"/>
          <w:b/>
          <w:bCs/>
          <w:sz w:val="32"/>
          <w:szCs w:val="32"/>
        </w:rPr>
        <w:t xml:space="preserve"> </w:t>
      </w:r>
      <w:r w:rsidR="00137366">
        <w:rPr>
          <w:rFonts w:ascii="Arial" w:hAnsi="Arial"/>
          <w:b/>
          <w:bCs/>
          <w:sz w:val="32"/>
          <w:szCs w:val="32"/>
        </w:rPr>
        <w:t xml:space="preserve">SECURITY </w:t>
      </w:r>
      <w:r w:rsidR="00256B8A">
        <w:rPr>
          <w:rFonts w:ascii="Arial" w:hAnsi="Arial"/>
          <w:b/>
          <w:bCs/>
          <w:sz w:val="32"/>
          <w:szCs w:val="32"/>
        </w:rPr>
        <w:t>CEILING SYSTEM</w:t>
      </w:r>
    </w:p>
    <w:p w14:paraId="517D1ABC" w14:textId="77777777" w:rsidR="00660C20" w:rsidRPr="00256B8A" w:rsidRDefault="000C390E" w:rsidP="00660C20">
      <w:pPr>
        <w:jc w:val="center"/>
        <w:rPr>
          <w:rFonts w:ascii="Arial" w:hAnsi="Arial"/>
          <w:b/>
          <w:bCs/>
        </w:rPr>
      </w:pPr>
      <w:r w:rsidRPr="00256B8A">
        <w:rPr>
          <w:rFonts w:ascii="Arial" w:hAnsi="Arial"/>
          <w:b/>
          <w:bCs/>
        </w:rPr>
        <w:t>SECTION 09 57</w:t>
      </w:r>
      <w:r w:rsidR="00F32705" w:rsidRPr="00256B8A">
        <w:rPr>
          <w:rFonts w:ascii="Arial" w:hAnsi="Arial"/>
          <w:b/>
          <w:bCs/>
        </w:rPr>
        <w:t xml:space="preserve"> </w:t>
      </w:r>
      <w:r w:rsidRPr="00256B8A">
        <w:rPr>
          <w:rFonts w:ascii="Arial" w:hAnsi="Arial"/>
          <w:b/>
          <w:bCs/>
        </w:rPr>
        <w:t>53</w:t>
      </w:r>
      <w:r w:rsidR="00350DE9" w:rsidRPr="00256B8A">
        <w:rPr>
          <w:rFonts w:ascii="Arial" w:hAnsi="Arial"/>
          <w:b/>
          <w:bCs/>
        </w:rPr>
        <w:t xml:space="preserve"> </w:t>
      </w:r>
    </w:p>
    <w:p w14:paraId="47776E05" w14:textId="77777777" w:rsidR="00660C20" w:rsidRPr="00485723" w:rsidRDefault="00660C20" w:rsidP="00660C20">
      <w:pPr>
        <w:rPr>
          <w:rFonts w:ascii="Arial" w:hAnsi="Arial"/>
        </w:rPr>
      </w:pPr>
    </w:p>
    <w:p w14:paraId="4BC499D8" w14:textId="77777777" w:rsidR="00660C20" w:rsidRPr="00C703A2" w:rsidRDefault="00660C20" w:rsidP="00660C20">
      <w:pPr>
        <w:rPr>
          <w:rFonts w:ascii="Arial" w:hAnsi="Arial"/>
          <w:b/>
          <w:bCs/>
          <w:u w:val="single"/>
        </w:rPr>
      </w:pPr>
      <w:r w:rsidRPr="00485723">
        <w:rPr>
          <w:rFonts w:ascii="Arial" w:hAnsi="Arial"/>
          <w:b/>
          <w:bCs/>
          <w:u w:val="single"/>
        </w:rPr>
        <w:t>PART 1 – GENERAL</w:t>
      </w:r>
    </w:p>
    <w:p w14:paraId="504EE01D" w14:textId="77777777" w:rsidR="00660C20" w:rsidRPr="00C703A2" w:rsidRDefault="00660C20" w:rsidP="00660C20">
      <w:pPr>
        <w:rPr>
          <w:rFonts w:ascii="Arial" w:hAnsi="Arial"/>
        </w:rPr>
      </w:pPr>
      <w:r w:rsidRPr="00C703A2">
        <w:rPr>
          <w:rFonts w:ascii="Arial" w:hAnsi="Arial"/>
          <w:b/>
          <w:bCs/>
        </w:rPr>
        <w:t>1.01</w:t>
      </w:r>
      <w:r w:rsidRPr="00C703A2">
        <w:rPr>
          <w:rFonts w:ascii="Arial" w:hAnsi="Arial"/>
        </w:rPr>
        <w:tab/>
      </w:r>
      <w:r w:rsidRPr="00C703A2">
        <w:rPr>
          <w:rFonts w:ascii="Arial" w:hAnsi="Arial"/>
          <w:b/>
          <w:bCs/>
          <w:u w:val="single"/>
        </w:rPr>
        <w:t>SECTION INCLUDES:</w:t>
      </w:r>
    </w:p>
    <w:p w14:paraId="7CF8A0E8" w14:textId="77777777" w:rsidR="000C390E" w:rsidRPr="000C390E" w:rsidRDefault="00C703A2" w:rsidP="000C390E">
      <w:pPr>
        <w:pStyle w:val="ListParagraph"/>
        <w:numPr>
          <w:ilvl w:val="0"/>
          <w:numId w:val="20"/>
        </w:numPr>
        <w:rPr>
          <w:rFonts w:ascii="Arial" w:hAnsi="Arial"/>
          <w:b/>
          <w:bCs/>
          <w:u w:val="single"/>
        </w:rPr>
      </w:pPr>
      <w:r w:rsidRPr="00C703A2">
        <w:rPr>
          <w:rFonts w:ascii="Arial" w:hAnsi="Arial"/>
        </w:rPr>
        <w:t>Th</w:t>
      </w:r>
      <w:r w:rsidR="000C390E">
        <w:rPr>
          <w:rFonts w:ascii="Arial" w:hAnsi="Arial"/>
        </w:rPr>
        <w:t xml:space="preserve">is specification covers the material, installation, and related requirements for the </w:t>
      </w:r>
      <w:r w:rsidR="00137366">
        <w:rPr>
          <w:rFonts w:ascii="Arial" w:hAnsi="Arial"/>
        </w:rPr>
        <w:t xml:space="preserve">Lockdown® MH Panel Security </w:t>
      </w:r>
      <w:r w:rsidR="000C390E">
        <w:rPr>
          <w:rFonts w:ascii="Arial" w:hAnsi="Arial"/>
        </w:rPr>
        <w:t>Ceiling System – including all necessary acoustical insulation, suspension systems, and fasteners.</w:t>
      </w:r>
    </w:p>
    <w:p w14:paraId="6941E575" w14:textId="77777777" w:rsidR="00660C20" w:rsidRPr="000C390E" w:rsidRDefault="00660C20" w:rsidP="000C390E">
      <w:pPr>
        <w:rPr>
          <w:rFonts w:ascii="Arial" w:hAnsi="Arial"/>
          <w:b/>
          <w:bCs/>
          <w:u w:val="single"/>
        </w:rPr>
      </w:pPr>
      <w:r w:rsidRPr="000C390E">
        <w:rPr>
          <w:rFonts w:ascii="Arial" w:hAnsi="Arial"/>
          <w:b/>
          <w:bCs/>
        </w:rPr>
        <w:t>1.02</w:t>
      </w:r>
      <w:r w:rsidRPr="000C390E">
        <w:rPr>
          <w:rFonts w:ascii="Arial" w:hAnsi="Arial"/>
          <w:b/>
          <w:bCs/>
        </w:rPr>
        <w:tab/>
      </w:r>
      <w:r w:rsidRPr="000C390E">
        <w:rPr>
          <w:rFonts w:ascii="Arial" w:hAnsi="Arial"/>
          <w:b/>
          <w:bCs/>
          <w:u w:val="single"/>
        </w:rPr>
        <w:t>RELATED DOCUMENTS/SECTIONS:</w:t>
      </w:r>
    </w:p>
    <w:p w14:paraId="200C990A" w14:textId="77777777" w:rsidR="00660C20" w:rsidRPr="00C703A2" w:rsidRDefault="00660C20" w:rsidP="00660C20">
      <w:pPr>
        <w:pStyle w:val="ListParagraph"/>
        <w:numPr>
          <w:ilvl w:val="0"/>
          <w:numId w:val="2"/>
        </w:numPr>
        <w:rPr>
          <w:rFonts w:ascii="Arial" w:hAnsi="Arial"/>
        </w:rPr>
      </w:pPr>
      <w:r w:rsidRPr="00C703A2">
        <w:rPr>
          <w:rFonts w:ascii="Arial" w:hAnsi="Arial"/>
        </w:rPr>
        <w:t>Drawings and general provisions of Contract, including General and Supplementary Conditions.</w:t>
      </w:r>
    </w:p>
    <w:p w14:paraId="1E57DED0" w14:textId="77777777" w:rsidR="00660C20" w:rsidRPr="00C703A2" w:rsidRDefault="00660C20" w:rsidP="009D2DF3">
      <w:pPr>
        <w:pStyle w:val="ListParagraph"/>
        <w:numPr>
          <w:ilvl w:val="0"/>
          <w:numId w:val="2"/>
        </w:numPr>
        <w:rPr>
          <w:rFonts w:ascii="Arial" w:hAnsi="Arial"/>
        </w:rPr>
      </w:pPr>
      <w:r w:rsidRPr="00C703A2">
        <w:rPr>
          <w:rFonts w:ascii="Arial" w:hAnsi="Arial"/>
        </w:rPr>
        <w:t>Division 1 Specification sections apply to work of this Section.</w:t>
      </w:r>
    </w:p>
    <w:p w14:paraId="2C0BA4A9" w14:textId="77777777" w:rsidR="00660C20" w:rsidRDefault="00660C20" w:rsidP="00660C20">
      <w:pPr>
        <w:pStyle w:val="ListParagraph"/>
        <w:numPr>
          <w:ilvl w:val="0"/>
          <w:numId w:val="2"/>
        </w:numPr>
        <w:rPr>
          <w:rFonts w:ascii="Arial" w:hAnsi="Arial"/>
        </w:rPr>
      </w:pPr>
      <w:r w:rsidRPr="00C703A2">
        <w:rPr>
          <w:rFonts w:ascii="Arial" w:hAnsi="Arial"/>
        </w:rPr>
        <w:t>Finish</w:t>
      </w:r>
      <w:r w:rsidR="00256B8A">
        <w:rPr>
          <w:rFonts w:ascii="Arial" w:hAnsi="Arial"/>
        </w:rPr>
        <w:t xml:space="preserve"> Schedule or Finish Legend applies</w:t>
      </w:r>
      <w:r w:rsidRPr="00C703A2">
        <w:rPr>
          <w:rFonts w:ascii="Arial" w:hAnsi="Arial"/>
        </w:rPr>
        <w:t xml:space="preserve"> to work of this Section.</w:t>
      </w:r>
    </w:p>
    <w:p w14:paraId="55B8ABBA" w14:textId="77777777" w:rsidR="000C390E" w:rsidRDefault="000C390E" w:rsidP="00660C20">
      <w:pPr>
        <w:pStyle w:val="ListParagraph"/>
        <w:numPr>
          <w:ilvl w:val="0"/>
          <w:numId w:val="2"/>
        </w:numPr>
        <w:rPr>
          <w:rFonts w:ascii="Arial" w:hAnsi="Arial"/>
        </w:rPr>
      </w:pPr>
      <w:r>
        <w:rPr>
          <w:rFonts w:ascii="Arial" w:hAnsi="Arial"/>
        </w:rPr>
        <w:t>The following items of related work are not included in this Section of the specification:</w:t>
      </w:r>
    </w:p>
    <w:p w14:paraId="28A0F196" w14:textId="77777777" w:rsidR="000C390E" w:rsidRDefault="000C390E" w:rsidP="000C390E">
      <w:pPr>
        <w:pStyle w:val="ListParagraph"/>
        <w:numPr>
          <w:ilvl w:val="1"/>
          <w:numId w:val="2"/>
        </w:numPr>
        <w:rPr>
          <w:rFonts w:ascii="Arial" w:hAnsi="Arial"/>
        </w:rPr>
      </w:pPr>
      <w:r>
        <w:rPr>
          <w:rFonts w:ascii="Arial" w:hAnsi="Arial"/>
        </w:rPr>
        <w:t>Ceiling Lighting Systems – Their components, layout, coordination, installation, or support systems. Compatible recessed security lighting fixtures are to be furnished and installed by Division 16 – Electrical.</w:t>
      </w:r>
    </w:p>
    <w:p w14:paraId="4160DA5D" w14:textId="77777777" w:rsidR="000C390E" w:rsidRPr="00C703A2" w:rsidRDefault="000C390E" w:rsidP="000C390E">
      <w:pPr>
        <w:pStyle w:val="ListParagraph"/>
        <w:numPr>
          <w:ilvl w:val="1"/>
          <w:numId w:val="2"/>
        </w:numPr>
        <w:rPr>
          <w:rFonts w:ascii="Arial" w:hAnsi="Arial"/>
        </w:rPr>
      </w:pPr>
      <w:r>
        <w:rPr>
          <w:rFonts w:ascii="Arial" w:hAnsi="Arial"/>
        </w:rPr>
        <w:t>Ceiling Air Supply and Return Systems – Their components, layout, coordination, installation, or support systems. Compatible air supply and return systems are to be furnished and installed by Division 15 – Mechanical.</w:t>
      </w:r>
    </w:p>
    <w:p w14:paraId="3BA5F794" w14:textId="77777777" w:rsidR="00660C20" w:rsidRPr="004562D3" w:rsidRDefault="00660C20" w:rsidP="00660C20">
      <w:pPr>
        <w:rPr>
          <w:rFonts w:ascii="Arial" w:hAnsi="Arial"/>
          <w:b/>
          <w:bCs/>
        </w:rPr>
      </w:pPr>
      <w:r w:rsidRPr="004562D3">
        <w:rPr>
          <w:rFonts w:ascii="Arial" w:hAnsi="Arial"/>
          <w:b/>
          <w:bCs/>
        </w:rPr>
        <w:t>1.03</w:t>
      </w:r>
      <w:r w:rsidRPr="004562D3">
        <w:rPr>
          <w:rFonts w:ascii="Arial" w:hAnsi="Arial"/>
          <w:b/>
          <w:bCs/>
        </w:rPr>
        <w:tab/>
      </w:r>
      <w:r w:rsidRPr="004562D3">
        <w:rPr>
          <w:rFonts w:ascii="Arial" w:hAnsi="Arial"/>
          <w:b/>
          <w:bCs/>
          <w:u w:val="single"/>
        </w:rPr>
        <w:t>REFERENCES:</w:t>
      </w:r>
    </w:p>
    <w:p w14:paraId="6917C1C7" w14:textId="77777777" w:rsidR="00660C20" w:rsidRPr="004562D3" w:rsidRDefault="00660C20" w:rsidP="00660C20">
      <w:pPr>
        <w:pStyle w:val="ListParagraph"/>
        <w:numPr>
          <w:ilvl w:val="0"/>
          <w:numId w:val="3"/>
        </w:numPr>
        <w:rPr>
          <w:rFonts w:ascii="Arial" w:hAnsi="Arial"/>
        </w:rPr>
      </w:pPr>
      <w:r w:rsidRPr="004562D3">
        <w:rPr>
          <w:rFonts w:ascii="Arial" w:hAnsi="Arial"/>
        </w:rPr>
        <w:t>GENERAL</w:t>
      </w:r>
    </w:p>
    <w:p w14:paraId="4F71E767" w14:textId="77777777" w:rsidR="00660C20" w:rsidRPr="004562D3" w:rsidRDefault="00660C20" w:rsidP="00660C20">
      <w:pPr>
        <w:pStyle w:val="ListParagraph"/>
        <w:numPr>
          <w:ilvl w:val="1"/>
          <w:numId w:val="21"/>
        </w:numPr>
        <w:rPr>
          <w:rFonts w:ascii="Arial" w:hAnsi="Arial"/>
        </w:rPr>
      </w:pPr>
      <w:r w:rsidRPr="004562D3">
        <w:rPr>
          <w:rFonts w:ascii="Arial" w:hAnsi="Arial"/>
        </w:rPr>
        <w:t>Comply with applicable requirements of the following, except where more stringent requirements are indicated by building codes.</w:t>
      </w:r>
    </w:p>
    <w:p w14:paraId="5FC73AC6" w14:textId="77777777" w:rsidR="00660C20" w:rsidRPr="004562D3" w:rsidRDefault="00660C20" w:rsidP="00660C20">
      <w:pPr>
        <w:pStyle w:val="ListParagraph"/>
        <w:numPr>
          <w:ilvl w:val="0"/>
          <w:numId w:val="3"/>
        </w:numPr>
        <w:rPr>
          <w:rFonts w:ascii="Arial" w:hAnsi="Arial"/>
        </w:rPr>
      </w:pPr>
      <w:r w:rsidRPr="004562D3">
        <w:rPr>
          <w:rFonts w:ascii="Arial" w:hAnsi="Arial"/>
        </w:rPr>
        <w:t>ASTM (American Society for Testing and Materials)</w:t>
      </w:r>
    </w:p>
    <w:p w14:paraId="7926AE65" w14:textId="77777777" w:rsidR="00660C20" w:rsidRPr="004562D3" w:rsidRDefault="00256B8A" w:rsidP="004562D3">
      <w:pPr>
        <w:pStyle w:val="ListParagraph"/>
        <w:numPr>
          <w:ilvl w:val="1"/>
          <w:numId w:val="22"/>
        </w:numPr>
        <w:rPr>
          <w:rFonts w:ascii="Arial" w:hAnsi="Arial"/>
        </w:rPr>
      </w:pPr>
      <w:r>
        <w:rPr>
          <w:rFonts w:ascii="Arial" w:hAnsi="Arial"/>
        </w:rPr>
        <w:t xml:space="preserve">ASTM </w:t>
      </w:r>
      <w:r w:rsidR="004562D3" w:rsidRPr="004562D3">
        <w:rPr>
          <w:rFonts w:ascii="Arial" w:hAnsi="Arial"/>
        </w:rPr>
        <w:t>C635, Standard Specifications for Metal Suspension Systems for Acoustical Tile and Lay-In Panel Ceilings.</w:t>
      </w:r>
    </w:p>
    <w:p w14:paraId="5BFD4B2E" w14:textId="77777777" w:rsidR="00660C20" w:rsidRDefault="004562D3" w:rsidP="004562D3">
      <w:pPr>
        <w:pStyle w:val="ListParagraph"/>
        <w:numPr>
          <w:ilvl w:val="1"/>
          <w:numId w:val="22"/>
        </w:numPr>
        <w:rPr>
          <w:rFonts w:ascii="Arial" w:hAnsi="Arial"/>
        </w:rPr>
      </w:pPr>
      <w:r w:rsidRPr="004562D3">
        <w:rPr>
          <w:rFonts w:ascii="Arial" w:hAnsi="Arial"/>
        </w:rPr>
        <w:t>ASTM C636, Recommended Practice for Installation of Metal Suspension System for Acoustical Tile and Lay-In Panels.</w:t>
      </w:r>
    </w:p>
    <w:p w14:paraId="1F3A1288" w14:textId="77777777" w:rsidR="00137366" w:rsidRDefault="004562D3" w:rsidP="00137366">
      <w:pPr>
        <w:pStyle w:val="ListParagraph"/>
        <w:numPr>
          <w:ilvl w:val="0"/>
          <w:numId w:val="3"/>
        </w:numPr>
        <w:rPr>
          <w:rFonts w:ascii="Arial" w:hAnsi="Arial"/>
        </w:rPr>
      </w:pPr>
      <w:r w:rsidRPr="002C1463">
        <w:rPr>
          <w:rFonts w:ascii="Arial" w:hAnsi="Arial"/>
        </w:rPr>
        <w:t>CISCA Ceiling Systems Installation Handbook.</w:t>
      </w:r>
      <w:r w:rsidR="00137366" w:rsidRPr="00137366">
        <w:rPr>
          <w:rFonts w:ascii="Arial" w:hAnsi="Arial"/>
        </w:rPr>
        <w:t xml:space="preserve"> </w:t>
      </w:r>
    </w:p>
    <w:p w14:paraId="11E5B7B0" w14:textId="77777777" w:rsidR="00137366" w:rsidRDefault="00137366" w:rsidP="00137366">
      <w:pPr>
        <w:pStyle w:val="ListParagraph"/>
        <w:numPr>
          <w:ilvl w:val="0"/>
          <w:numId w:val="3"/>
        </w:numPr>
        <w:rPr>
          <w:rFonts w:ascii="Arial" w:hAnsi="Arial"/>
        </w:rPr>
      </w:pPr>
      <w:r>
        <w:rPr>
          <w:rFonts w:ascii="Arial" w:hAnsi="Arial"/>
        </w:rPr>
        <w:t>New York State Office of Mental Health (NYSOMH) Patient Safety Standards, Materials and Systems Guidelines.</w:t>
      </w:r>
    </w:p>
    <w:p w14:paraId="34C48AF8" w14:textId="77777777" w:rsidR="00137366" w:rsidRPr="00C2303A" w:rsidRDefault="00137366" w:rsidP="00137366">
      <w:pPr>
        <w:pStyle w:val="ListParagraph"/>
        <w:numPr>
          <w:ilvl w:val="0"/>
          <w:numId w:val="3"/>
        </w:numPr>
        <w:spacing w:after="120"/>
        <w:rPr>
          <w:rFonts w:ascii="Arial" w:hAnsi="Arial"/>
        </w:rPr>
      </w:pPr>
      <w:r w:rsidRPr="00C2303A">
        <w:rPr>
          <w:rFonts w:ascii="Arial" w:hAnsi="Arial"/>
        </w:rPr>
        <w:t xml:space="preserve">National Association of Architectural Metal Manufacturers (NAAMM) </w:t>
      </w:r>
    </w:p>
    <w:p w14:paraId="73141020" w14:textId="77777777" w:rsidR="004562D3" w:rsidRPr="002C1463" w:rsidRDefault="00137366" w:rsidP="00137366">
      <w:pPr>
        <w:pStyle w:val="ListParagraph"/>
        <w:numPr>
          <w:ilvl w:val="1"/>
          <w:numId w:val="20"/>
        </w:numPr>
        <w:rPr>
          <w:rFonts w:ascii="Arial" w:hAnsi="Arial"/>
        </w:rPr>
      </w:pPr>
      <w:r w:rsidRPr="00C2303A">
        <w:rPr>
          <w:rFonts w:ascii="Arial" w:hAnsi="Arial"/>
        </w:rPr>
        <w:t>Metal Finishes Manual for Architectural and Metal Products</w:t>
      </w:r>
    </w:p>
    <w:p w14:paraId="63BB9921" w14:textId="77777777" w:rsidR="00660C20" w:rsidRPr="002C1463" w:rsidRDefault="00660C20" w:rsidP="00660C20">
      <w:pPr>
        <w:rPr>
          <w:rFonts w:ascii="Arial" w:hAnsi="Arial"/>
          <w:b/>
          <w:bCs/>
          <w:u w:val="single"/>
        </w:rPr>
      </w:pPr>
      <w:r w:rsidRPr="002C1463">
        <w:rPr>
          <w:rFonts w:ascii="Arial" w:hAnsi="Arial"/>
          <w:b/>
          <w:bCs/>
        </w:rPr>
        <w:t>1.04</w:t>
      </w:r>
      <w:r w:rsidRPr="002C1463">
        <w:rPr>
          <w:rFonts w:ascii="Arial" w:hAnsi="Arial"/>
          <w:b/>
          <w:bCs/>
        </w:rPr>
        <w:tab/>
      </w:r>
      <w:r w:rsidRPr="002C1463">
        <w:rPr>
          <w:rFonts w:ascii="Arial" w:hAnsi="Arial"/>
          <w:b/>
          <w:bCs/>
          <w:u w:val="single"/>
        </w:rPr>
        <w:t>DESIGN/PERFORMANCE REQUIREMENTS:</w:t>
      </w:r>
    </w:p>
    <w:p w14:paraId="2EEE6A6B" w14:textId="77777777" w:rsidR="00137366" w:rsidRDefault="00660C20" w:rsidP="00137366">
      <w:pPr>
        <w:pStyle w:val="ListParagraph"/>
        <w:numPr>
          <w:ilvl w:val="0"/>
          <w:numId w:val="12"/>
        </w:numPr>
        <w:rPr>
          <w:rFonts w:ascii="Arial" w:hAnsi="Arial"/>
        </w:rPr>
      </w:pPr>
      <w:r w:rsidRPr="002C1463">
        <w:rPr>
          <w:rFonts w:ascii="Arial" w:hAnsi="Arial"/>
        </w:rPr>
        <w:t xml:space="preserve">All components of the </w:t>
      </w:r>
      <w:r w:rsidR="00137366">
        <w:rPr>
          <w:rFonts w:ascii="Arial" w:hAnsi="Arial"/>
        </w:rPr>
        <w:t xml:space="preserve">Lockdown® MH Panel Security Ceiling </w:t>
      </w:r>
      <w:proofErr w:type="gramStart"/>
      <w:r w:rsidR="00137366">
        <w:rPr>
          <w:rFonts w:ascii="Arial" w:hAnsi="Arial"/>
        </w:rPr>
        <w:t xml:space="preserve">System </w:t>
      </w:r>
      <w:r w:rsidRPr="002C1463">
        <w:rPr>
          <w:rFonts w:ascii="Arial" w:hAnsi="Arial"/>
        </w:rPr>
        <w:t xml:space="preserve"> shall</w:t>
      </w:r>
      <w:proofErr w:type="gramEnd"/>
      <w:r w:rsidRPr="002C1463">
        <w:rPr>
          <w:rFonts w:ascii="Arial" w:hAnsi="Arial"/>
        </w:rPr>
        <w:t xml:space="preserve"> be provided by one </w:t>
      </w:r>
      <w:r w:rsidR="00091589">
        <w:rPr>
          <w:rFonts w:ascii="Arial" w:hAnsi="Arial"/>
        </w:rPr>
        <w:t>(1) M</w:t>
      </w:r>
      <w:r w:rsidRPr="002C1463">
        <w:rPr>
          <w:rFonts w:ascii="Arial" w:hAnsi="Arial"/>
        </w:rPr>
        <w:t xml:space="preserve">anufacturer to </w:t>
      </w:r>
      <w:r w:rsidR="005D315B">
        <w:rPr>
          <w:rFonts w:ascii="Arial" w:hAnsi="Arial"/>
        </w:rPr>
        <w:t>ensure</w:t>
      </w:r>
      <w:r w:rsidRPr="002C1463">
        <w:rPr>
          <w:rFonts w:ascii="Arial" w:hAnsi="Arial"/>
        </w:rPr>
        <w:t xml:space="preserve"> single source responsibility and quality control.</w:t>
      </w:r>
    </w:p>
    <w:p w14:paraId="0B756623" w14:textId="77777777" w:rsidR="00137366" w:rsidRPr="00196E62" w:rsidRDefault="00137366" w:rsidP="00137366">
      <w:pPr>
        <w:pStyle w:val="ListParagraph"/>
        <w:numPr>
          <w:ilvl w:val="0"/>
          <w:numId w:val="12"/>
        </w:numPr>
        <w:rPr>
          <w:rFonts w:ascii="Arial" w:hAnsi="Arial"/>
        </w:rPr>
      </w:pPr>
      <w:r w:rsidRPr="00137366">
        <w:rPr>
          <w:rFonts w:ascii="Arial" w:hAnsi="Arial"/>
        </w:rPr>
        <w:t xml:space="preserve"> </w:t>
      </w:r>
      <w:r w:rsidRPr="00196E62">
        <w:rPr>
          <w:rFonts w:ascii="Arial" w:hAnsi="Arial"/>
        </w:rPr>
        <w:t>Product Performance:</w:t>
      </w:r>
    </w:p>
    <w:p w14:paraId="31DC0955" w14:textId="77777777" w:rsidR="00137366" w:rsidRPr="00196E62" w:rsidRDefault="00137366" w:rsidP="00137366">
      <w:pPr>
        <w:pStyle w:val="ListParagraph"/>
        <w:numPr>
          <w:ilvl w:val="1"/>
          <w:numId w:val="12"/>
        </w:numPr>
        <w:rPr>
          <w:rFonts w:ascii="Arial" w:hAnsi="Arial"/>
        </w:rPr>
      </w:pPr>
      <w:r w:rsidRPr="00196E62">
        <w:rPr>
          <w:rFonts w:ascii="Arial" w:hAnsi="Arial"/>
        </w:rPr>
        <w:t xml:space="preserve">Accessibility: </w:t>
      </w:r>
      <w:r>
        <w:rPr>
          <w:rFonts w:ascii="Arial" w:hAnsi="Arial"/>
        </w:rPr>
        <w:t>CELLINE® MH Plank Security Soffit System</w:t>
      </w:r>
      <w:r w:rsidRPr="00196E62">
        <w:rPr>
          <w:rFonts w:ascii="Arial" w:hAnsi="Arial"/>
        </w:rPr>
        <w:t xml:space="preserve"> shall be designed and installed to resist access to the plenum area. System compatible hinged locking </w:t>
      </w:r>
      <w:r w:rsidRPr="00196E62">
        <w:rPr>
          <w:rFonts w:ascii="Arial" w:hAnsi="Arial"/>
        </w:rPr>
        <w:lastRenderedPageBreak/>
        <w:t xml:space="preserve">downward accessible Doors are to be provided in locations indicated on architectural Reflected Ceiling Plans. Access Doors are to be sized </w:t>
      </w:r>
      <w:proofErr w:type="gramStart"/>
      <w:r w:rsidRPr="00196E62">
        <w:rPr>
          <w:rFonts w:ascii="Arial" w:hAnsi="Arial"/>
        </w:rPr>
        <w:t>so as to</w:t>
      </w:r>
      <w:proofErr w:type="gramEnd"/>
      <w:r w:rsidRPr="00196E62">
        <w:rPr>
          <w:rFonts w:ascii="Arial" w:hAnsi="Arial"/>
        </w:rPr>
        <w:t xml:space="preserve"> fit into and trim off full module opening in Ceiling System.</w:t>
      </w:r>
    </w:p>
    <w:p w14:paraId="615ED9B1" w14:textId="77777777" w:rsidR="00ED36CC" w:rsidRPr="00137366" w:rsidRDefault="00137366" w:rsidP="00660C20">
      <w:pPr>
        <w:pStyle w:val="ListParagraph"/>
        <w:numPr>
          <w:ilvl w:val="1"/>
          <w:numId w:val="12"/>
        </w:numPr>
        <w:rPr>
          <w:rFonts w:ascii="Arial" w:hAnsi="Arial"/>
          <w:b/>
          <w:bCs/>
        </w:rPr>
      </w:pPr>
      <w:proofErr w:type="gramStart"/>
      <w:r w:rsidRPr="00137366">
        <w:rPr>
          <w:rFonts w:ascii="Arial" w:hAnsi="Arial"/>
        </w:rPr>
        <w:t>Acoustical</w:t>
      </w:r>
      <w:proofErr w:type="gramEnd"/>
      <w:r w:rsidRPr="00137366">
        <w:rPr>
          <w:rFonts w:ascii="Arial" w:hAnsi="Arial"/>
        </w:rPr>
        <w:t xml:space="preserve"> Requirements: The perforated Ceiling Systems shall provide a Noise Reduction Coefficient (NRC) of no less than 0.80 when tested in accordance with ASTM C423-84a in an E-400 mounting as defined in ASTM E795-83.</w:t>
      </w:r>
    </w:p>
    <w:p w14:paraId="0ED25703" w14:textId="77777777" w:rsidR="00660C20" w:rsidRPr="00820B8C" w:rsidRDefault="00660C20" w:rsidP="00660C20">
      <w:pPr>
        <w:rPr>
          <w:rFonts w:ascii="Arial" w:hAnsi="Arial"/>
          <w:b/>
          <w:bCs/>
        </w:rPr>
      </w:pPr>
      <w:r w:rsidRPr="00C7204A">
        <w:rPr>
          <w:rFonts w:ascii="Arial" w:hAnsi="Arial"/>
          <w:b/>
          <w:bCs/>
        </w:rPr>
        <w:t>1.05</w:t>
      </w:r>
      <w:r w:rsidRPr="00267114">
        <w:rPr>
          <w:rFonts w:ascii="Arial" w:hAnsi="Arial"/>
          <w:b/>
          <w:bCs/>
          <w:color w:val="FF0000"/>
        </w:rPr>
        <w:tab/>
      </w:r>
      <w:r w:rsidRPr="00820B8C">
        <w:rPr>
          <w:rFonts w:ascii="Arial" w:hAnsi="Arial"/>
          <w:b/>
          <w:bCs/>
          <w:u w:val="single"/>
        </w:rPr>
        <w:t>SUBMITTALS:</w:t>
      </w:r>
    </w:p>
    <w:p w14:paraId="3660BD4C" w14:textId="77777777" w:rsidR="00660C20" w:rsidRDefault="00820B8C" w:rsidP="00660C20">
      <w:pPr>
        <w:pStyle w:val="ListParagraph"/>
        <w:numPr>
          <w:ilvl w:val="0"/>
          <w:numId w:val="5"/>
        </w:numPr>
        <w:rPr>
          <w:rFonts w:ascii="Arial" w:hAnsi="Arial"/>
        </w:rPr>
      </w:pPr>
      <w:r w:rsidRPr="00820B8C">
        <w:rPr>
          <w:rFonts w:ascii="Arial" w:hAnsi="Arial"/>
        </w:rPr>
        <w:t xml:space="preserve">Submission must be made </w:t>
      </w:r>
      <w:r w:rsidR="00137366" w:rsidRPr="00820B8C">
        <w:rPr>
          <w:rFonts w:ascii="Arial" w:hAnsi="Arial"/>
        </w:rPr>
        <w:t xml:space="preserve">within </w:t>
      </w:r>
      <w:proofErr w:type="gramStart"/>
      <w:r w:rsidR="00137366">
        <w:rPr>
          <w:rFonts w:ascii="Arial" w:hAnsi="Arial"/>
        </w:rPr>
        <w:t>agreed upon</w:t>
      </w:r>
      <w:proofErr w:type="gramEnd"/>
      <w:r w:rsidR="00137366">
        <w:rPr>
          <w:rFonts w:ascii="Arial" w:hAnsi="Arial"/>
        </w:rPr>
        <w:t xml:space="preserve"> time frame</w:t>
      </w:r>
      <w:r w:rsidRPr="00820B8C">
        <w:rPr>
          <w:rFonts w:ascii="Arial" w:hAnsi="Arial"/>
        </w:rPr>
        <w:t xml:space="preserve"> of the General Contract Award to avoid project delay. If not adhered to, </w:t>
      </w:r>
      <w:r w:rsidR="00091589">
        <w:rPr>
          <w:rFonts w:ascii="Arial" w:hAnsi="Arial"/>
        </w:rPr>
        <w:t>A</w:t>
      </w:r>
      <w:r w:rsidRPr="00820B8C">
        <w:rPr>
          <w:rFonts w:ascii="Arial" w:hAnsi="Arial"/>
        </w:rPr>
        <w:t xml:space="preserve">rchitect will designate exact product to be </w:t>
      </w:r>
      <w:r w:rsidR="00137366" w:rsidRPr="00820B8C">
        <w:rPr>
          <w:rFonts w:ascii="Arial" w:hAnsi="Arial"/>
        </w:rPr>
        <w:t>used,</w:t>
      </w:r>
      <w:r w:rsidRPr="00820B8C">
        <w:rPr>
          <w:rFonts w:ascii="Arial" w:hAnsi="Arial"/>
        </w:rPr>
        <w:t xml:space="preserve"> and the </w:t>
      </w:r>
      <w:r w:rsidR="00091589">
        <w:rPr>
          <w:rFonts w:ascii="Arial" w:hAnsi="Arial"/>
        </w:rPr>
        <w:t>C</w:t>
      </w:r>
      <w:r w:rsidRPr="00820B8C">
        <w:rPr>
          <w:rFonts w:ascii="Arial" w:hAnsi="Arial"/>
        </w:rPr>
        <w:t>ontractor will have no recourse.</w:t>
      </w:r>
    </w:p>
    <w:p w14:paraId="384AD0B8" w14:textId="77777777" w:rsidR="00EC1EEE" w:rsidRPr="00820B8C" w:rsidRDefault="00EC1EEE" w:rsidP="00EC1EEE">
      <w:pPr>
        <w:pStyle w:val="ListParagraph"/>
        <w:numPr>
          <w:ilvl w:val="1"/>
          <w:numId w:val="5"/>
        </w:numPr>
        <w:rPr>
          <w:rFonts w:ascii="Arial" w:hAnsi="Arial"/>
        </w:rPr>
      </w:pPr>
      <w:r>
        <w:rPr>
          <w:rFonts w:ascii="Arial" w:hAnsi="Arial"/>
        </w:rPr>
        <w:t xml:space="preserve">After </w:t>
      </w:r>
      <w:proofErr w:type="gramStart"/>
      <w:r>
        <w:rPr>
          <w:rFonts w:ascii="Arial" w:hAnsi="Arial"/>
        </w:rPr>
        <w:t>award</w:t>
      </w:r>
      <w:proofErr w:type="gramEnd"/>
      <w:r>
        <w:rPr>
          <w:rFonts w:ascii="Arial" w:hAnsi="Arial"/>
        </w:rPr>
        <w:t xml:space="preserve"> of contract, standard </w:t>
      </w:r>
      <w:r w:rsidR="00091589">
        <w:rPr>
          <w:rFonts w:ascii="Arial" w:hAnsi="Arial"/>
        </w:rPr>
        <w:t>S</w:t>
      </w:r>
      <w:r>
        <w:rPr>
          <w:rFonts w:ascii="Arial" w:hAnsi="Arial"/>
        </w:rPr>
        <w:t xml:space="preserve">hop </w:t>
      </w:r>
      <w:r w:rsidR="00091589">
        <w:rPr>
          <w:rFonts w:ascii="Arial" w:hAnsi="Arial"/>
        </w:rPr>
        <w:t>D</w:t>
      </w:r>
      <w:r>
        <w:rPr>
          <w:rFonts w:ascii="Arial" w:hAnsi="Arial"/>
        </w:rPr>
        <w:t xml:space="preserve">rawings shall be submitted and approved prior to fabrication of the </w:t>
      </w:r>
      <w:r w:rsidR="00091589">
        <w:rPr>
          <w:rFonts w:ascii="Arial" w:hAnsi="Arial"/>
        </w:rPr>
        <w:t>C</w:t>
      </w:r>
      <w:r>
        <w:rPr>
          <w:rFonts w:ascii="Arial" w:hAnsi="Arial"/>
        </w:rPr>
        <w:t xml:space="preserve">eiling </w:t>
      </w:r>
      <w:r w:rsidR="00091589">
        <w:rPr>
          <w:rFonts w:ascii="Arial" w:hAnsi="Arial"/>
        </w:rPr>
        <w:t>P</w:t>
      </w:r>
      <w:r>
        <w:rPr>
          <w:rFonts w:ascii="Arial" w:hAnsi="Arial"/>
        </w:rPr>
        <w:t>anels or their structural supports.</w:t>
      </w:r>
    </w:p>
    <w:p w14:paraId="293600F5" w14:textId="77777777" w:rsidR="00660C20" w:rsidRPr="00255B87" w:rsidRDefault="00660C20" w:rsidP="00660C20">
      <w:pPr>
        <w:pStyle w:val="ListParagraph"/>
        <w:numPr>
          <w:ilvl w:val="0"/>
          <w:numId w:val="5"/>
        </w:numPr>
        <w:rPr>
          <w:rFonts w:ascii="Arial" w:hAnsi="Arial"/>
        </w:rPr>
      </w:pPr>
      <w:r w:rsidRPr="00255B87">
        <w:rPr>
          <w:rFonts w:ascii="Arial" w:hAnsi="Arial"/>
        </w:rPr>
        <w:t xml:space="preserve">Product Data:   Submit </w:t>
      </w:r>
      <w:r w:rsidR="00091589">
        <w:rPr>
          <w:rFonts w:ascii="Arial" w:hAnsi="Arial"/>
        </w:rPr>
        <w:t>M</w:t>
      </w:r>
      <w:r w:rsidRPr="00255B87">
        <w:rPr>
          <w:rFonts w:ascii="Arial" w:hAnsi="Arial"/>
        </w:rPr>
        <w:t>anufacturer’s:</w:t>
      </w:r>
    </w:p>
    <w:p w14:paraId="17CF6FE1" w14:textId="77777777" w:rsidR="00660C20" w:rsidRPr="00820B8C" w:rsidRDefault="00EC1EEE" w:rsidP="00660C20">
      <w:pPr>
        <w:pStyle w:val="ListParagraph"/>
        <w:numPr>
          <w:ilvl w:val="1"/>
          <w:numId w:val="25"/>
        </w:numPr>
        <w:rPr>
          <w:rFonts w:ascii="Arial" w:hAnsi="Arial"/>
        </w:rPr>
      </w:pPr>
      <w:r>
        <w:rPr>
          <w:rFonts w:ascii="Arial" w:hAnsi="Arial"/>
        </w:rPr>
        <w:t>Product data</w:t>
      </w:r>
    </w:p>
    <w:p w14:paraId="0C03B90C" w14:textId="77777777" w:rsidR="00660C20" w:rsidRPr="00267114" w:rsidRDefault="00255B87" w:rsidP="00660C20">
      <w:pPr>
        <w:pStyle w:val="ListParagraph"/>
        <w:numPr>
          <w:ilvl w:val="1"/>
          <w:numId w:val="25"/>
        </w:numPr>
        <w:rPr>
          <w:rFonts w:ascii="Arial" w:hAnsi="Arial"/>
          <w:color w:val="FF0000"/>
        </w:rPr>
      </w:pPr>
      <w:r w:rsidRPr="00820B8C">
        <w:rPr>
          <w:rFonts w:ascii="Arial" w:hAnsi="Arial"/>
        </w:rPr>
        <w:t xml:space="preserve">Installation </w:t>
      </w:r>
      <w:r w:rsidR="00091589">
        <w:rPr>
          <w:rFonts w:ascii="Arial" w:hAnsi="Arial"/>
        </w:rPr>
        <w:t>I</w:t>
      </w:r>
      <w:r w:rsidRPr="00255B87">
        <w:rPr>
          <w:rFonts w:ascii="Arial" w:hAnsi="Arial"/>
        </w:rPr>
        <w:t>nstructions</w:t>
      </w:r>
    </w:p>
    <w:p w14:paraId="05DEBE94" w14:textId="77777777" w:rsidR="00660C20" w:rsidRPr="004562D3" w:rsidRDefault="00660C20" w:rsidP="00660C20">
      <w:pPr>
        <w:pStyle w:val="ListParagraph"/>
        <w:numPr>
          <w:ilvl w:val="0"/>
          <w:numId w:val="5"/>
        </w:numPr>
        <w:rPr>
          <w:rFonts w:ascii="Arial" w:hAnsi="Arial"/>
        </w:rPr>
      </w:pPr>
      <w:r w:rsidRPr="004562D3">
        <w:rPr>
          <w:rFonts w:ascii="Arial" w:hAnsi="Arial"/>
        </w:rPr>
        <w:t>Shop Drawings</w:t>
      </w:r>
      <w:proofErr w:type="gramStart"/>
      <w:r w:rsidRPr="004562D3">
        <w:rPr>
          <w:rFonts w:ascii="Arial" w:hAnsi="Arial"/>
        </w:rPr>
        <w:t>:  Submit</w:t>
      </w:r>
      <w:proofErr w:type="gramEnd"/>
      <w:r w:rsidRPr="004562D3">
        <w:rPr>
          <w:rFonts w:ascii="Arial" w:hAnsi="Arial"/>
        </w:rPr>
        <w:t xml:space="preserve"> </w:t>
      </w:r>
      <w:r w:rsidR="00091589">
        <w:rPr>
          <w:rFonts w:ascii="Arial" w:hAnsi="Arial"/>
        </w:rPr>
        <w:t>S</w:t>
      </w:r>
      <w:r w:rsidRPr="004562D3">
        <w:rPr>
          <w:rFonts w:ascii="Arial" w:hAnsi="Arial"/>
        </w:rPr>
        <w:t xml:space="preserve">hop </w:t>
      </w:r>
      <w:r w:rsidR="00091589">
        <w:rPr>
          <w:rFonts w:ascii="Arial" w:hAnsi="Arial"/>
        </w:rPr>
        <w:t>D</w:t>
      </w:r>
      <w:r w:rsidRPr="004562D3">
        <w:rPr>
          <w:rFonts w:ascii="Arial" w:hAnsi="Arial"/>
        </w:rPr>
        <w:t xml:space="preserve">rawings for fabrication and installation of </w:t>
      </w:r>
      <w:r w:rsidR="00137366">
        <w:rPr>
          <w:rFonts w:ascii="Arial" w:hAnsi="Arial"/>
        </w:rPr>
        <w:t xml:space="preserve">Lockdown® MH Panel Security Ceiling </w:t>
      </w:r>
      <w:proofErr w:type="gramStart"/>
      <w:r w:rsidR="00137366">
        <w:rPr>
          <w:rFonts w:ascii="Arial" w:hAnsi="Arial"/>
        </w:rPr>
        <w:t xml:space="preserve">System </w:t>
      </w:r>
      <w:r w:rsidR="00EC1EEE">
        <w:rPr>
          <w:rFonts w:ascii="Arial" w:hAnsi="Arial"/>
        </w:rPr>
        <w:t>.</w:t>
      </w:r>
      <w:proofErr w:type="gramEnd"/>
    </w:p>
    <w:p w14:paraId="4D41F69A" w14:textId="77777777" w:rsidR="00660C20" w:rsidRPr="004562D3" w:rsidRDefault="00660C20" w:rsidP="00660C20">
      <w:pPr>
        <w:pStyle w:val="ListParagraph"/>
        <w:numPr>
          <w:ilvl w:val="0"/>
          <w:numId w:val="5"/>
        </w:numPr>
        <w:rPr>
          <w:rFonts w:ascii="Arial" w:hAnsi="Arial"/>
        </w:rPr>
      </w:pPr>
      <w:r w:rsidRPr="004562D3">
        <w:rPr>
          <w:rFonts w:ascii="Arial" w:hAnsi="Arial"/>
        </w:rPr>
        <w:t xml:space="preserve">Samples:   </w:t>
      </w:r>
    </w:p>
    <w:p w14:paraId="769E4CAE" w14:textId="77777777" w:rsidR="00660C20" w:rsidRPr="00EC1EEE" w:rsidRDefault="00EC1EEE" w:rsidP="001D34A7">
      <w:pPr>
        <w:pStyle w:val="ListParagraph"/>
        <w:numPr>
          <w:ilvl w:val="1"/>
          <w:numId w:val="27"/>
        </w:numPr>
        <w:rPr>
          <w:rFonts w:ascii="Arial" w:hAnsi="Arial"/>
        </w:rPr>
      </w:pPr>
      <w:r w:rsidRPr="00EC1EEE">
        <w:rPr>
          <w:rFonts w:ascii="Arial" w:hAnsi="Arial"/>
        </w:rPr>
        <w:t>A 1’ x 1’ assembled sample of</w:t>
      </w:r>
      <w:r>
        <w:rPr>
          <w:rFonts w:ascii="Arial" w:hAnsi="Arial"/>
        </w:rPr>
        <w:t xml:space="preserve"> each </w:t>
      </w:r>
      <w:r w:rsidR="00091589">
        <w:rPr>
          <w:rFonts w:ascii="Arial" w:hAnsi="Arial"/>
        </w:rPr>
        <w:t>C</w:t>
      </w:r>
      <w:r>
        <w:rPr>
          <w:rFonts w:ascii="Arial" w:hAnsi="Arial"/>
        </w:rPr>
        <w:t xml:space="preserve">eiling </w:t>
      </w:r>
      <w:r w:rsidR="00091589">
        <w:rPr>
          <w:rFonts w:ascii="Arial" w:hAnsi="Arial"/>
        </w:rPr>
        <w:t>P</w:t>
      </w:r>
      <w:r>
        <w:rPr>
          <w:rFonts w:ascii="Arial" w:hAnsi="Arial"/>
        </w:rPr>
        <w:t xml:space="preserve">anel and its </w:t>
      </w:r>
      <w:r w:rsidR="00091589">
        <w:rPr>
          <w:rFonts w:ascii="Arial" w:hAnsi="Arial"/>
        </w:rPr>
        <w:t>S</w:t>
      </w:r>
      <w:r>
        <w:rPr>
          <w:rFonts w:ascii="Arial" w:hAnsi="Arial"/>
        </w:rPr>
        <w:t xml:space="preserve">uspension </w:t>
      </w:r>
      <w:r w:rsidR="00091589">
        <w:rPr>
          <w:rFonts w:ascii="Arial" w:hAnsi="Arial"/>
        </w:rPr>
        <w:t>S</w:t>
      </w:r>
      <w:r>
        <w:rPr>
          <w:rFonts w:ascii="Arial" w:hAnsi="Arial"/>
        </w:rPr>
        <w:t>ystem shall be submitted for approval.</w:t>
      </w:r>
    </w:p>
    <w:p w14:paraId="31F0AE24" w14:textId="77777777" w:rsidR="00137366" w:rsidRPr="00EC3971" w:rsidRDefault="00137366" w:rsidP="00137366">
      <w:pPr>
        <w:pStyle w:val="ListParagraph"/>
        <w:numPr>
          <w:ilvl w:val="0"/>
          <w:numId w:val="5"/>
        </w:numPr>
        <w:spacing w:line="256" w:lineRule="auto"/>
        <w:rPr>
          <w:rFonts w:ascii="Arial" w:hAnsi="Arial"/>
        </w:rPr>
      </w:pPr>
      <w:r w:rsidRPr="00EC3971">
        <w:rPr>
          <w:rFonts w:ascii="Arial" w:hAnsi="Arial"/>
        </w:rPr>
        <w:t>Sustainability:</w:t>
      </w:r>
    </w:p>
    <w:p w14:paraId="79556986" w14:textId="77777777" w:rsidR="00137366" w:rsidRDefault="00137366" w:rsidP="00137366">
      <w:pPr>
        <w:pStyle w:val="ListParagraph"/>
        <w:numPr>
          <w:ilvl w:val="1"/>
          <w:numId w:val="5"/>
        </w:numPr>
        <w:spacing w:line="256" w:lineRule="auto"/>
        <w:rPr>
          <w:rFonts w:ascii="Arial" w:hAnsi="Arial"/>
        </w:rPr>
      </w:pPr>
      <w:r>
        <w:rPr>
          <w:rFonts w:ascii="Arial" w:hAnsi="Arial"/>
        </w:rPr>
        <w:t>Materials and Resources</w:t>
      </w:r>
    </w:p>
    <w:p w14:paraId="5CBE40B3" w14:textId="77777777" w:rsidR="00137366" w:rsidRDefault="00137366" w:rsidP="00E86DAE">
      <w:pPr>
        <w:pStyle w:val="ListParagraph"/>
        <w:numPr>
          <w:ilvl w:val="3"/>
          <w:numId w:val="5"/>
        </w:numPr>
        <w:spacing w:line="256" w:lineRule="auto"/>
        <w:rPr>
          <w:rFonts w:ascii="Arial" w:hAnsi="Arial"/>
        </w:rPr>
      </w:pPr>
      <w:r w:rsidRPr="00212921">
        <w:rPr>
          <w:rFonts w:ascii="Arial" w:hAnsi="Arial"/>
        </w:rPr>
        <w:t>Building Life-Cycle Impact Reduction</w:t>
      </w:r>
    </w:p>
    <w:p w14:paraId="09C4F929" w14:textId="77777777" w:rsidR="00137366" w:rsidRPr="00212921" w:rsidRDefault="00137366" w:rsidP="00E86DAE">
      <w:pPr>
        <w:pStyle w:val="ListParagraph"/>
        <w:numPr>
          <w:ilvl w:val="4"/>
          <w:numId w:val="5"/>
        </w:numPr>
        <w:spacing w:line="256" w:lineRule="auto"/>
        <w:rPr>
          <w:rFonts w:ascii="Arial" w:hAnsi="Arial"/>
        </w:rPr>
      </w:pPr>
      <w:r w:rsidRPr="00212921">
        <w:rPr>
          <w:rFonts w:ascii="Arial" w:hAnsi="Arial"/>
        </w:rPr>
        <w:t>LCAs for aluminum and steel are available.</w:t>
      </w:r>
    </w:p>
    <w:p w14:paraId="64973D1C" w14:textId="77777777" w:rsidR="00137366" w:rsidRPr="006E0A2A" w:rsidRDefault="00137366" w:rsidP="00137366">
      <w:pPr>
        <w:pStyle w:val="ListParagraph"/>
        <w:numPr>
          <w:ilvl w:val="5"/>
          <w:numId w:val="5"/>
        </w:numPr>
        <w:spacing w:line="256" w:lineRule="auto"/>
        <w:rPr>
          <w:rStyle w:val="Hyperlink"/>
          <w:rFonts w:ascii="Arial" w:hAnsi="Arial"/>
        </w:rPr>
      </w:pPr>
      <w:r w:rsidRPr="006E0A2A">
        <w:rPr>
          <w:rFonts w:ascii="Arial" w:hAnsi="Arial"/>
        </w:rPr>
        <w:t xml:space="preserve">Steel - </w:t>
      </w:r>
      <w:hyperlink r:id="rId7" w:history="1">
        <w:r w:rsidRPr="006E0A2A">
          <w:rPr>
            <w:rStyle w:val="Hyperlink"/>
            <w:rFonts w:ascii="Arial" w:hAnsi="Arial"/>
          </w:rPr>
          <w:t>http://www.gordon-inc.com/literature/pdf/cisca_background_report_steel_2020-04-24.pdf</w:t>
        </w:r>
      </w:hyperlink>
    </w:p>
    <w:p w14:paraId="19104340" w14:textId="77777777" w:rsidR="00137366" w:rsidRPr="006E0A2A" w:rsidRDefault="00137366" w:rsidP="00137366">
      <w:pPr>
        <w:pStyle w:val="ListParagraph"/>
        <w:numPr>
          <w:ilvl w:val="3"/>
          <w:numId w:val="5"/>
        </w:numPr>
        <w:spacing w:line="256" w:lineRule="auto"/>
        <w:rPr>
          <w:rFonts w:ascii="Arial" w:hAnsi="Arial"/>
        </w:rPr>
      </w:pPr>
      <w:r w:rsidRPr="006E0A2A">
        <w:rPr>
          <w:rFonts w:ascii="Arial" w:hAnsi="Arial"/>
        </w:rPr>
        <w:t>Building Product Disclosure and Optimization - Environmental Product Declarations</w:t>
      </w:r>
    </w:p>
    <w:p w14:paraId="1FF0AD31" w14:textId="77777777" w:rsidR="00137366" w:rsidRDefault="00137366" w:rsidP="00137366">
      <w:pPr>
        <w:pStyle w:val="ListParagraph"/>
        <w:numPr>
          <w:ilvl w:val="4"/>
          <w:numId w:val="5"/>
        </w:numPr>
        <w:spacing w:line="256" w:lineRule="auto"/>
        <w:rPr>
          <w:rFonts w:ascii="Arial" w:hAnsi="Arial"/>
        </w:rPr>
      </w:pPr>
      <w:r w:rsidRPr="006E0A2A">
        <w:rPr>
          <w:rFonts w:ascii="Arial" w:hAnsi="Arial"/>
        </w:rPr>
        <w:t>Industry-average EPDs for aluminum and steel are available.</w:t>
      </w:r>
    </w:p>
    <w:p w14:paraId="6F30FA74" w14:textId="77777777" w:rsidR="00137366" w:rsidRPr="006E0A2A" w:rsidRDefault="00137366" w:rsidP="00137366">
      <w:pPr>
        <w:pStyle w:val="ListParagraph"/>
        <w:numPr>
          <w:ilvl w:val="5"/>
          <w:numId w:val="5"/>
        </w:numPr>
        <w:spacing w:line="256" w:lineRule="auto"/>
        <w:rPr>
          <w:rStyle w:val="Hyperlink"/>
          <w:rFonts w:ascii="Arial" w:hAnsi="Arial"/>
        </w:rPr>
      </w:pPr>
      <w:r w:rsidRPr="006E0A2A">
        <w:rPr>
          <w:rFonts w:ascii="Arial" w:hAnsi="Arial"/>
        </w:rPr>
        <w:t xml:space="preserve">Steel - </w:t>
      </w:r>
      <w:hyperlink r:id="rId8" w:history="1">
        <w:r w:rsidRPr="006E0A2A">
          <w:rPr>
            <w:rStyle w:val="Hyperlink"/>
            <w:rFonts w:ascii="Arial" w:hAnsi="Arial"/>
          </w:rPr>
          <w:t>http://www.gordon-inc.com/literature/pdf/102.1_cisca_industry_wide_epd_steel_specialty_products.pdf</w:t>
        </w:r>
      </w:hyperlink>
    </w:p>
    <w:p w14:paraId="4505232F" w14:textId="77777777" w:rsidR="00137366" w:rsidRDefault="00137366" w:rsidP="00137366">
      <w:pPr>
        <w:pStyle w:val="ListParagraph"/>
        <w:numPr>
          <w:ilvl w:val="3"/>
          <w:numId w:val="5"/>
        </w:numPr>
        <w:spacing w:line="256" w:lineRule="auto"/>
        <w:rPr>
          <w:rFonts w:ascii="Arial" w:hAnsi="Arial"/>
        </w:rPr>
      </w:pPr>
      <w:r w:rsidRPr="006E0A2A">
        <w:rPr>
          <w:rFonts w:ascii="Arial" w:hAnsi="Arial"/>
        </w:rPr>
        <w:t>Building Product Disclosure and Optimization - Sourcing of Raw Materials</w:t>
      </w:r>
    </w:p>
    <w:p w14:paraId="7123A367" w14:textId="77777777" w:rsidR="00137366" w:rsidRDefault="00137366" w:rsidP="00137366">
      <w:pPr>
        <w:pStyle w:val="ListParagraph"/>
        <w:numPr>
          <w:ilvl w:val="4"/>
          <w:numId w:val="5"/>
        </w:numPr>
        <w:spacing w:line="256" w:lineRule="auto"/>
        <w:rPr>
          <w:rFonts w:ascii="Arial" w:hAnsi="Arial"/>
        </w:rPr>
      </w:pPr>
      <w:r w:rsidRPr="006E0A2A">
        <w:rPr>
          <w:rFonts w:ascii="Arial" w:hAnsi="Arial"/>
        </w:rPr>
        <w:t>Regional Materials – Raw materials can be purchased from Vendors within 100 miles of the project location and fabrication of all materials in Bossier City, LA, U.S.A.</w:t>
      </w:r>
    </w:p>
    <w:p w14:paraId="7F40A4BE" w14:textId="77777777" w:rsidR="00137366" w:rsidRDefault="00137366" w:rsidP="00137366">
      <w:pPr>
        <w:pStyle w:val="ListParagraph"/>
        <w:numPr>
          <w:ilvl w:val="4"/>
          <w:numId w:val="5"/>
        </w:numPr>
        <w:spacing w:line="256" w:lineRule="auto"/>
        <w:rPr>
          <w:rFonts w:ascii="Arial" w:hAnsi="Arial"/>
        </w:rPr>
      </w:pPr>
      <w:r w:rsidRPr="006E0A2A">
        <w:rPr>
          <w:rFonts w:ascii="Arial" w:hAnsi="Arial"/>
        </w:rPr>
        <w:t>Gordon’s mission is to locate recycled materials that are not only of high recycled content, but extracted, produced, or extruded in the U.S.A.</w:t>
      </w:r>
    </w:p>
    <w:p w14:paraId="6DFD16D0" w14:textId="77777777" w:rsidR="00137366" w:rsidRDefault="00137366" w:rsidP="00137366">
      <w:pPr>
        <w:pStyle w:val="ListParagraph"/>
        <w:numPr>
          <w:ilvl w:val="3"/>
          <w:numId w:val="5"/>
        </w:numPr>
        <w:spacing w:line="256" w:lineRule="auto"/>
        <w:rPr>
          <w:rFonts w:ascii="Arial" w:hAnsi="Arial"/>
        </w:rPr>
      </w:pPr>
      <w:r w:rsidRPr="006E0A2A">
        <w:rPr>
          <w:rFonts w:ascii="Arial" w:hAnsi="Arial"/>
        </w:rPr>
        <w:t>Building Product Disclosure and Optimization - Material Ingredients</w:t>
      </w:r>
    </w:p>
    <w:p w14:paraId="21612B44" w14:textId="77777777" w:rsidR="00137366" w:rsidRDefault="00137366" w:rsidP="00137366">
      <w:pPr>
        <w:pStyle w:val="ListParagraph"/>
        <w:numPr>
          <w:ilvl w:val="4"/>
          <w:numId w:val="5"/>
        </w:numPr>
        <w:spacing w:line="256" w:lineRule="auto"/>
        <w:rPr>
          <w:rFonts w:ascii="Arial" w:hAnsi="Arial"/>
        </w:rPr>
      </w:pPr>
      <w:r w:rsidRPr="006E0A2A">
        <w:rPr>
          <w:rFonts w:ascii="Arial" w:hAnsi="Arial"/>
        </w:rPr>
        <w:t>Full disclosure of material recycled content is available.</w:t>
      </w:r>
    </w:p>
    <w:p w14:paraId="27C5935D" w14:textId="77777777" w:rsidR="00137366" w:rsidRDefault="00137366" w:rsidP="00137366">
      <w:pPr>
        <w:pStyle w:val="ListParagraph"/>
        <w:numPr>
          <w:ilvl w:val="3"/>
          <w:numId w:val="5"/>
        </w:numPr>
        <w:spacing w:line="256" w:lineRule="auto"/>
        <w:rPr>
          <w:rFonts w:ascii="Arial" w:hAnsi="Arial"/>
        </w:rPr>
      </w:pPr>
      <w:r w:rsidRPr="006E0A2A">
        <w:rPr>
          <w:rFonts w:ascii="Arial" w:hAnsi="Arial"/>
        </w:rPr>
        <w:t>Construction and Demolition Waste Management</w:t>
      </w:r>
    </w:p>
    <w:p w14:paraId="61B33172" w14:textId="77777777" w:rsidR="00137366" w:rsidRDefault="00137366" w:rsidP="00137366">
      <w:pPr>
        <w:pStyle w:val="ListParagraph"/>
        <w:numPr>
          <w:ilvl w:val="4"/>
          <w:numId w:val="5"/>
        </w:numPr>
        <w:spacing w:line="256" w:lineRule="auto"/>
        <w:rPr>
          <w:rFonts w:ascii="Arial" w:hAnsi="Arial"/>
        </w:rPr>
      </w:pPr>
      <w:r w:rsidRPr="006E0A2A">
        <w:rPr>
          <w:rFonts w:ascii="Arial" w:hAnsi="Arial"/>
        </w:rPr>
        <w:lastRenderedPageBreak/>
        <w:t>Most products shipped from our plant are engineered to fit and reduce field cutting during installation.</w:t>
      </w:r>
    </w:p>
    <w:p w14:paraId="327CDA60" w14:textId="77777777" w:rsidR="00137366" w:rsidRDefault="00137366" w:rsidP="00137366">
      <w:pPr>
        <w:pStyle w:val="ListParagraph"/>
        <w:numPr>
          <w:ilvl w:val="5"/>
          <w:numId w:val="5"/>
        </w:numPr>
        <w:spacing w:line="256" w:lineRule="auto"/>
        <w:rPr>
          <w:rFonts w:ascii="Arial" w:hAnsi="Arial"/>
        </w:rPr>
      </w:pPr>
      <w:r w:rsidRPr="006E0A2A">
        <w:rPr>
          <w:rFonts w:ascii="Arial" w:hAnsi="Arial"/>
        </w:rPr>
        <w:t>Fewer indoor air quality problems</w:t>
      </w:r>
    </w:p>
    <w:p w14:paraId="7AD2674B" w14:textId="77777777" w:rsidR="00137366" w:rsidRDefault="00137366" w:rsidP="00137366">
      <w:pPr>
        <w:pStyle w:val="ListParagraph"/>
        <w:numPr>
          <w:ilvl w:val="5"/>
          <w:numId w:val="5"/>
        </w:numPr>
        <w:spacing w:line="256" w:lineRule="auto"/>
        <w:rPr>
          <w:rFonts w:ascii="Arial" w:hAnsi="Arial"/>
        </w:rPr>
      </w:pPr>
      <w:r w:rsidRPr="006E0A2A">
        <w:rPr>
          <w:rFonts w:ascii="Arial" w:hAnsi="Arial"/>
        </w:rPr>
        <w:t>Less scrap and debris – cleaner work environment</w:t>
      </w:r>
    </w:p>
    <w:p w14:paraId="74D1A0F4" w14:textId="77777777" w:rsidR="00137366" w:rsidRDefault="00137366" w:rsidP="00137366">
      <w:pPr>
        <w:pStyle w:val="ListParagraph"/>
        <w:numPr>
          <w:ilvl w:val="5"/>
          <w:numId w:val="5"/>
        </w:numPr>
        <w:spacing w:line="256" w:lineRule="auto"/>
        <w:rPr>
          <w:rFonts w:ascii="Arial" w:hAnsi="Arial"/>
        </w:rPr>
      </w:pPr>
      <w:r w:rsidRPr="006E0A2A">
        <w:rPr>
          <w:rFonts w:ascii="Arial" w:hAnsi="Arial"/>
        </w:rPr>
        <w:t>Less noise pollution caused by field cutting of materials</w:t>
      </w:r>
    </w:p>
    <w:p w14:paraId="2918A275" w14:textId="77777777" w:rsidR="00137366" w:rsidRPr="005C221E" w:rsidRDefault="00137366" w:rsidP="00137366">
      <w:pPr>
        <w:pStyle w:val="ListParagraph"/>
        <w:numPr>
          <w:ilvl w:val="5"/>
          <w:numId w:val="5"/>
        </w:numPr>
        <w:spacing w:line="256" w:lineRule="auto"/>
        <w:rPr>
          <w:rFonts w:ascii="Arial" w:hAnsi="Arial"/>
        </w:rPr>
      </w:pPr>
      <w:r w:rsidRPr="006E0A2A">
        <w:rPr>
          <w:rFonts w:ascii="Arial" w:hAnsi="Arial"/>
        </w:rPr>
        <w:t xml:space="preserve">Maintain comfort and well-being of workers and </w:t>
      </w:r>
      <w:r w:rsidRPr="005C221E">
        <w:rPr>
          <w:rFonts w:ascii="Arial" w:hAnsi="Arial"/>
        </w:rPr>
        <w:t>occupants</w:t>
      </w:r>
    </w:p>
    <w:p w14:paraId="311D390C" w14:textId="77777777" w:rsidR="00137366" w:rsidRPr="005C221E" w:rsidRDefault="00137366" w:rsidP="00137366">
      <w:pPr>
        <w:pStyle w:val="ListParagraph"/>
        <w:numPr>
          <w:ilvl w:val="1"/>
          <w:numId w:val="5"/>
        </w:numPr>
        <w:spacing w:line="256" w:lineRule="auto"/>
        <w:rPr>
          <w:rFonts w:ascii="Arial" w:hAnsi="Arial"/>
        </w:rPr>
      </w:pPr>
      <w:r w:rsidRPr="005C221E">
        <w:rPr>
          <w:rFonts w:ascii="Arial" w:hAnsi="Arial"/>
        </w:rPr>
        <w:t>Indoor Environmental Quality</w:t>
      </w:r>
    </w:p>
    <w:p w14:paraId="49225355" w14:textId="77777777" w:rsidR="00137366" w:rsidRDefault="00137366" w:rsidP="00137366">
      <w:pPr>
        <w:pStyle w:val="ListParagraph"/>
        <w:numPr>
          <w:ilvl w:val="3"/>
          <w:numId w:val="5"/>
        </w:numPr>
        <w:spacing w:line="256" w:lineRule="auto"/>
        <w:rPr>
          <w:rFonts w:ascii="Arial" w:hAnsi="Arial"/>
        </w:rPr>
      </w:pPr>
      <w:r w:rsidRPr="006E0A2A">
        <w:rPr>
          <w:rFonts w:ascii="Arial" w:hAnsi="Arial"/>
        </w:rPr>
        <w:t>Low-Emitting Materials</w:t>
      </w:r>
    </w:p>
    <w:p w14:paraId="44E3B2C7" w14:textId="77777777" w:rsidR="00137366" w:rsidRDefault="00137366" w:rsidP="00137366">
      <w:pPr>
        <w:pStyle w:val="ListParagraph"/>
        <w:numPr>
          <w:ilvl w:val="4"/>
          <w:numId w:val="5"/>
        </w:numPr>
        <w:spacing w:line="256" w:lineRule="auto"/>
        <w:rPr>
          <w:rFonts w:ascii="Arial" w:hAnsi="Arial"/>
        </w:rPr>
      </w:pPr>
      <w:r w:rsidRPr="006E0A2A">
        <w:rPr>
          <w:rFonts w:ascii="Arial" w:hAnsi="Arial"/>
        </w:rPr>
        <w:t>Gordon’s State-of-the-art Powder Coating line produces the highest quality powder coated surfaces while also contributing to our sustainability drive.</w:t>
      </w:r>
    </w:p>
    <w:p w14:paraId="6E4E6065" w14:textId="77777777" w:rsidR="00137366" w:rsidRPr="006E0A2A" w:rsidRDefault="00137366" w:rsidP="00137366">
      <w:pPr>
        <w:pStyle w:val="ListParagraph"/>
        <w:numPr>
          <w:ilvl w:val="5"/>
          <w:numId w:val="5"/>
        </w:numPr>
        <w:spacing w:line="256" w:lineRule="auto"/>
        <w:rPr>
          <w:rFonts w:ascii="Arial" w:hAnsi="Arial"/>
        </w:rPr>
      </w:pPr>
      <w:r w:rsidRPr="006E0A2A">
        <w:rPr>
          <w:rFonts w:ascii="Arial" w:eastAsia="Times New Roman" w:hAnsi="Arial"/>
        </w:rPr>
        <w:t>No heavy Metals used in pre-treatment</w:t>
      </w:r>
    </w:p>
    <w:p w14:paraId="4FD4F64E" w14:textId="77777777" w:rsidR="00137366" w:rsidRPr="006E0A2A" w:rsidRDefault="00137366" w:rsidP="00137366">
      <w:pPr>
        <w:pStyle w:val="ListParagraph"/>
        <w:numPr>
          <w:ilvl w:val="5"/>
          <w:numId w:val="5"/>
        </w:numPr>
        <w:spacing w:line="256" w:lineRule="auto"/>
        <w:rPr>
          <w:rFonts w:ascii="Arial" w:hAnsi="Arial"/>
        </w:rPr>
      </w:pPr>
      <w:r w:rsidRPr="006E0A2A">
        <w:rPr>
          <w:rFonts w:ascii="Arial" w:eastAsia="Times New Roman" w:hAnsi="Arial"/>
        </w:rPr>
        <w:t>Processed water is fully compliant for introducing into waste stream</w:t>
      </w:r>
    </w:p>
    <w:p w14:paraId="37F9F2AA" w14:textId="77777777" w:rsidR="00137366" w:rsidRPr="006E0A2A" w:rsidRDefault="00137366" w:rsidP="00137366">
      <w:pPr>
        <w:pStyle w:val="ListParagraph"/>
        <w:numPr>
          <w:ilvl w:val="5"/>
          <w:numId w:val="5"/>
        </w:numPr>
        <w:spacing w:line="256" w:lineRule="auto"/>
        <w:rPr>
          <w:rFonts w:ascii="Arial" w:hAnsi="Arial"/>
        </w:rPr>
      </w:pPr>
      <w:r w:rsidRPr="006E0A2A">
        <w:rPr>
          <w:rFonts w:ascii="Arial" w:eastAsia="Times New Roman" w:hAnsi="Arial"/>
        </w:rPr>
        <w:t>Extremely efficient use of powder coating through reclamation system reducing powder wastage</w:t>
      </w:r>
    </w:p>
    <w:p w14:paraId="0ADF45EB" w14:textId="77777777" w:rsidR="00137366" w:rsidRPr="006E0A2A" w:rsidRDefault="00137366" w:rsidP="00137366">
      <w:pPr>
        <w:pStyle w:val="ListParagraph"/>
        <w:numPr>
          <w:ilvl w:val="5"/>
          <w:numId w:val="5"/>
        </w:numPr>
        <w:spacing w:line="256" w:lineRule="auto"/>
        <w:rPr>
          <w:rFonts w:ascii="Arial" w:hAnsi="Arial"/>
        </w:rPr>
      </w:pPr>
      <w:r w:rsidRPr="006E0A2A">
        <w:rPr>
          <w:rFonts w:ascii="Arial" w:eastAsia="Times New Roman" w:hAnsi="Arial"/>
        </w:rPr>
        <w:t>Factory finished products shipped from our plant eliminates field painting</w:t>
      </w:r>
    </w:p>
    <w:p w14:paraId="3289F9E6" w14:textId="77777777" w:rsidR="00137366" w:rsidRPr="00C74094" w:rsidRDefault="00137366" w:rsidP="00137366">
      <w:pPr>
        <w:pStyle w:val="ListParagraph"/>
        <w:numPr>
          <w:ilvl w:val="6"/>
          <w:numId w:val="5"/>
        </w:numPr>
        <w:spacing w:line="256" w:lineRule="auto"/>
        <w:rPr>
          <w:rFonts w:ascii="Arial" w:hAnsi="Arial"/>
        </w:rPr>
      </w:pPr>
      <w:r w:rsidRPr="00C74094">
        <w:rPr>
          <w:rFonts w:ascii="Arial" w:eastAsia="Times New Roman" w:hAnsi="Arial"/>
        </w:rPr>
        <w:t>Prevents odorous and irritating air contaminants</w:t>
      </w:r>
    </w:p>
    <w:p w14:paraId="7244C8DD" w14:textId="77777777" w:rsidR="00137366" w:rsidRPr="00C74094" w:rsidRDefault="00137366" w:rsidP="00137366">
      <w:pPr>
        <w:pStyle w:val="ListParagraph"/>
        <w:numPr>
          <w:ilvl w:val="6"/>
          <w:numId w:val="5"/>
        </w:numPr>
        <w:spacing w:line="256" w:lineRule="auto"/>
        <w:rPr>
          <w:rFonts w:ascii="Arial" w:hAnsi="Arial"/>
        </w:rPr>
      </w:pPr>
      <w:r w:rsidRPr="00C74094">
        <w:rPr>
          <w:rFonts w:ascii="Arial" w:eastAsia="Times New Roman" w:hAnsi="Arial"/>
        </w:rPr>
        <w:t>Introduces no hazardous waste</w:t>
      </w:r>
    </w:p>
    <w:p w14:paraId="53DABE18" w14:textId="77777777" w:rsidR="00137366" w:rsidRPr="00C74094" w:rsidRDefault="00137366" w:rsidP="00137366">
      <w:pPr>
        <w:pStyle w:val="ListParagraph"/>
        <w:numPr>
          <w:ilvl w:val="6"/>
          <w:numId w:val="5"/>
        </w:numPr>
        <w:spacing w:line="256" w:lineRule="auto"/>
        <w:rPr>
          <w:rFonts w:ascii="Arial" w:hAnsi="Arial"/>
        </w:rPr>
      </w:pPr>
      <w:r w:rsidRPr="00C74094">
        <w:rPr>
          <w:rFonts w:ascii="Arial" w:eastAsia="Times New Roman" w:hAnsi="Arial"/>
        </w:rPr>
        <w:t>Contributes no VOCs</w:t>
      </w:r>
    </w:p>
    <w:p w14:paraId="09BB89A5" w14:textId="77777777" w:rsidR="00137366" w:rsidRPr="00C74094" w:rsidRDefault="00137366" w:rsidP="00137366">
      <w:pPr>
        <w:pStyle w:val="ListParagraph"/>
        <w:numPr>
          <w:ilvl w:val="6"/>
          <w:numId w:val="5"/>
        </w:numPr>
        <w:spacing w:line="256" w:lineRule="auto"/>
        <w:rPr>
          <w:rFonts w:ascii="Arial" w:hAnsi="Arial"/>
        </w:rPr>
      </w:pPr>
      <w:r w:rsidRPr="00C74094">
        <w:rPr>
          <w:rFonts w:ascii="Arial" w:eastAsia="Times New Roman" w:hAnsi="Arial"/>
        </w:rPr>
        <w:t>Maintains comfort and well-being of workers and occupants</w:t>
      </w:r>
    </w:p>
    <w:p w14:paraId="7A9C3A22" w14:textId="77777777" w:rsidR="00137366" w:rsidRPr="00C74094" w:rsidRDefault="00137366" w:rsidP="00137366">
      <w:pPr>
        <w:pStyle w:val="NoSpacing"/>
        <w:numPr>
          <w:ilvl w:val="3"/>
          <w:numId w:val="5"/>
        </w:numPr>
        <w:rPr>
          <w:rFonts w:ascii="Arial" w:hAnsi="Arial"/>
        </w:rPr>
      </w:pPr>
      <w:r w:rsidRPr="00C74094">
        <w:rPr>
          <w:rFonts w:ascii="Arial" w:hAnsi="Arial"/>
        </w:rPr>
        <w:t>Thermal Comfort</w:t>
      </w:r>
    </w:p>
    <w:p w14:paraId="566F1739" w14:textId="77777777" w:rsidR="00137366" w:rsidRPr="00C74094" w:rsidRDefault="00137366" w:rsidP="00137366">
      <w:pPr>
        <w:pStyle w:val="NoSpacing"/>
        <w:numPr>
          <w:ilvl w:val="4"/>
          <w:numId w:val="5"/>
        </w:numPr>
        <w:rPr>
          <w:rFonts w:ascii="Arial" w:hAnsi="Arial"/>
        </w:rPr>
      </w:pPr>
      <w:r w:rsidRPr="00C74094">
        <w:rPr>
          <w:rFonts w:ascii="Arial" w:hAnsi="Arial"/>
        </w:rPr>
        <w:t xml:space="preserve">Gordon acoustical ceilings and walls aid in providing Thermal Comfort Control with encapsulated acoustical media containing insulation or nonwoven acoustical fabric for insulative purposes </w:t>
      </w:r>
      <w:r w:rsidRPr="00C74094">
        <w:rPr>
          <w:rFonts w:ascii="Arial" w:hAnsi="Arial"/>
          <w:color w:val="212529"/>
          <w:shd w:val="clear" w:color="auto" w:fill="FFFFFF"/>
        </w:rPr>
        <w:t>to meet the requirements of ASHRAE Standard 55–2010, Thermal Comfort Conditions for Human Occupancy.</w:t>
      </w:r>
    </w:p>
    <w:p w14:paraId="7EDABCB2" w14:textId="77777777" w:rsidR="00137366" w:rsidRPr="00C74094" w:rsidRDefault="00137366" w:rsidP="00137366">
      <w:pPr>
        <w:pStyle w:val="NoSpacing"/>
        <w:numPr>
          <w:ilvl w:val="3"/>
          <w:numId w:val="5"/>
        </w:numPr>
        <w:rPr>
          <w:rFonts w:ascii="Arial" w:hAnsi="Arial"/>
        </w:rPr>
      </w:pPr>
      <w:r w:rsidRPr="00C74094">
        <w:rPr>
          <w:rFonts w:ascii="Arial" w:hAnsi="Arial"/>
        </w:rPr>
        <w:t>Interior Lighting</w:t>
      </w:r>
    </w:p>
    <w:p w14:paraId="2885F473" w14:textId="77777777" w:rsidR="00137366" w:rsidRDefault="00137366" w:rsidP="00137366">
      <w:pPr>
        <w:pStyle w:val="NoSpacing"/>
        <w:numPr>
          <w:ilvl w:val="4"/>
          <w:numId w:val="5"/>
        </w:numPr>
        <w:rPr>
          <w:rFonts w:ascii="Arial" w:hAnsi="Arial"/>
        </w:rPr>
      </w:pPr>
      <w:r w:rsidRPr="00C74094">
        <w:rPr>
          <w:rFonts w:ascii="Arial" w:hAnsi="Arial"/>
        </w:rPr>
        <w:t>Gordon’s AAMA 2604 powder coat finishes can provide the proper light reflectance to improve illumination in the space and reduce lumen output requirements.</w:t>
      </w:r>
    </w:p>
    <w:p w14:paraId="35FF95F4" w14:textId="77777777" w:rsidR="00137366" w:rsidRPr="00C74094" w:rsidRDefault="00137366" w:rsidP="00137366">
      <w:pPr>
        <w:pStyle w:val="NoSpacing"/>
        <w:numPr>
          <w:ilvl w:val="3"/>
          <w:numId w:val="5"/>
        </w:numPr>
        <w:rPr>
          <w:rFonts w:ascii="Arial" w:hAnsi="Arial"/>
        </w:rPr>
      </w:pPr>
      <w:r w:rsidRPr="00C74094">
        <w:rPr>
          <w:rFonts w:ascii="Arial" w:hAnsi="Arial"/>
        </w:rPr>
        <w:t>Acoustic Performance</w:t>
      </w:r>
    </w:p>
    <w:p w14:paraId="292871A2" w14:textId="77777777" w:rsidR="00137366" w:rsidRPr="00C74094" w:rsidRDefault="00137366" w:rsidP="00137366">
      <w:pPr>
        <w:pStyle w:val="NoSpacing"/>
        <w:numPr>
          <w:ilvl w:val="4"/>
          <w:numId w:val="5"/>
        </w:numPr>
        <w:rPr>
          <w:rFonts w:ascii="Arial" w:hAnsi="Arial"/>
        </w:rPr>
      </w:pPr>
      <w:r w:rsidRPr="00C74094">
        <w:rPr>
          <w:rFonts w:ascii="Arial" w:hAnsi="Arial"/>
        </w:rPr>
        <w:t xml:space="preserve">Gordon manufactures a vast array of ceiling systems that provide </w:t>
      </w:r>
      <w:proofErr w:type="gramStart"/>
      <w:r w:rsidRPr="00C74094">
        <w:rPr>
          <w:rFonts w:ascii="Arial" w:hAnsi="Arial"/>
        </w:rPr>
        <w:t>acoustical</w:t>
      </w:r>
      <w:proofErr w:type="gramEnd"/>
      <w:r w:rsidRPr="00C74094">
        <w:rPr>
          <w:rFonts w:ascii="Arial" w:hAnsi="Arial"/>
        </w:rPr>
        <w:t xml:space="preserve"> performance to meet Noise Reduction Coefficient (NRC) requirements.</w:t>
      </w:r>
    </w:p>
    <w:p w14:paraId="0F9C0BFA" w14:textId="77777777" w:rsidR="00137366" w:rsidRPr="00E40257" w:rsidRDefault="00137366" w:rsidP="00137366">
      <w:pPr>
        <w:pStyle w:val="ListParagraph"/>
        <w:numPr>
          <w:ilvl w:val="1"/>
          <w:numId w:val="5"/>
        </w:numPr>
        <w:spacing w:line="256" w:lineRule="auto"/>
        <w:rPr>
          <w:rFonts w:ascii="Arial" w:hAnsi="Arial"/>
        </w:rPr>
      </w:pPr>
      <w:r w:rsidRPr="00E40257">
        <w:rPr>
          <w:rFonts w:ascii="Arial" w:hAnsi="Arial"/>
        </w:rPr>
        <w:t>Innovation</w:t>
      </w:r>
    </w:p>
    <w:p w14:paraId="70842B2B" w14:textId="77777777" w:rsidR="00137366" w:rsidRPr="00C74094" w:rsidRDefault="00137366" w:rsidP="00137366">
      <w:pPr>
        <w:pStyle w:val="NoSpacing"/>
        <w:numPr>
          <w:ilvl w:val="3"/>
          <w:numId w:val="5"/>
        </w:numPr>
        <w:rPr>
          <w:rFonts w:ascii="Arial" w:hAnsi="Arial"/>
        </w:rPr>
      </w:pPr>
      <w:r w:rsidRPr="00C74094">
        <w:rPr>
          <w:rFonts w:ascii="Arial" w:hAnsi="Arial"/>
        </w:rPr>
        <w:t>Innovation</w:t>
      </w:r>
    </w:p>
    <w:p w14:paraId="1978F70D" w14:textId="77777777" w:rsidR="00137366" w:rsidRPr="00C74094" w:rsidRDefault="00137366" w:rsidP="00137366">
      <w:pPr>
        <w:pStyle w:val="NoSpacing"/>
        <w:numPr>
          <w:ilvl w:val="4"/>
          <w:numId w:val="5"/>
        </w:numPr>
        <w:rPr>
          <w:rFonts w:ascii="Arial" w:hAnsi="Arial"/>
        </w:rPr>
      </w:pPr>
      <w:r w:rsidRPr="00C74094">
        <w:rPr>
          <w:rFonts w:ascii="Arial" w:hAnsi="Arial"/>
        </w:rPr>
        <w:t>Gordon is a strategic partner with the design community and continuously finds ways to design products that can aid in improving environmental performance.</w:t>
      </w:r>
    </w:p>
    <w:p w14:paraId="50AA6CE3" w14:textId="77777777" w:rsidR="00137366" w:rsidRPr="00E40257" w:rsidRDefault="00137366" w:rsidP="00137366">
      <w:pPr>
        <w:pStyle w:val="NoSpacing"/>
        <w:numPr>
          <w:ilvl w:val="3"/>
          <w:numId w:val="5"/>
        </w:numPr>
        <w:rPr>
          <w:rFonts w:ascii="Arial" w:hAnsi="Arial"/>
        </w:rPr>
      </w:pPr>
      <w:r w:rsidRPr="00E40257">
        <w:rPr>
          <w:rFonts w:ascii="Arial" w:hAnsi="Arial"/>
        </w:rPr>
        <w:t>LEED Accredited Professional</w:t>
      </w:r>
    </w:p>
    <w:p w14:paraId="35201F06" w14:textId="77777777" w:rsidR="00137366" w:rsidRPr="00E40257" w:rsidRDefault="00137366" w:rsidP="00137366">
      <w:pPr>
        <w:pStyle w:val="ListParagraph"/>
        <w:numPr>
          <w:ilvl w:val="4"/>
          <w:numId w:val="5"/>
        </w:numPr>
        <w:spacing w:line="256" w:lineRule="auto"/>
        <w:rPr>
          <w:rFonts w:ascii="Arial" w:hAnsi="Arial"/>
        </w:rPr>
      </w:pPr>
      <w:r w:rsidRPr="00E40257">
        <w:rPr>
          <w:rFonts w:ascii="Arial" w:hAnsi="Arial"/>
        </w:rPr>
        <w:lastRenderedPageBreak/>
        <w:t>Gordon has LEED Accredited Professionals on staff to assist with your sustainability requirements</w:t>
      </w:r>
    </w:p>
    <w:p w14:paraId="2C530BDD" w14:textId="77777777" w:rsidR="00EC1EEE" w:rsidRDefault="00137366" w:rsidP="00137366">
      <w:pPr>
        <w:pStyle w:val="ListParagraph"/>
        <w:numPr>
          <w:ilvl w:val="1"/>
          <w:numId w:val="5"/>
        </w:numPr>
        <w:rPr>
          <w:rFonts w:ascii="Arial" w:hAnsi="Arial"/>
        </w:rPr>
      </w:pPr>
      <w:r w:rsidRPr="00E40257">
        <w:rPr>
          <w:rFonts w:ascii="Arial" w:hAnsi="Arial"/>
        </w:rPr>
        <w:t xml:space="preserve">Detailed explanation of LEED Credits and Gordon, Inc.’s Contribution can be located at </w:t>
      </w:r>
      <w:hyperlink r:id="rId9" w:history="1">
        <w:r w:rsidRPr="00E40257">
          <w:rPr>
            <w:rStyle w:val="Hyperlink"/>
            <w:rFonts w:ascii="Arial" w:hAnsi="Arial"/>
          </w:rPr>
          <w:t>http://www.gordon-inc.com/company/sustainability/</w:t>
        </w:r>
      </w:hyperlink>
      <w:r w:rsidR="00EC1EEE">
        <w:rPr>
          <w:rFonts w:ascii="Arial" w:hAnsi="Arial"/>
        </w:rPr>
        <w:t>.</w:t>
      </w:r>
    </w:p>
    <w:p w14:paraId="08FAD93B" w14:textId="77777777" w:rsidR="00E86DAE" w:rsidRPr="00C703A2" w:rsidRDefault="00E86DAE" w:rsidP="00E86DAE">
      <w:pPr>
        <w:pStyle w:val="ListParagraph"/>
        <w:numPr>
          <w:ilvl w:val="0"/>
          <w:numId w:val="5"/>
        </w:numPr>
        <w:rPr>
          <w:rFonts w:ascii="Arial" w:hAnsi="Arial"/>
        </w:rPr>
      </w:pPr>
      <w:r>
        <w:rPr>
          <w:rFonts w:ascii="Arial" w:hAnsi="Arial"/>
        </w:rPr>
        <w:t>Certification: Submit certification from Manufacturer of ceiling panels attesting that product complies with specified requirements including finish as specified.</w:t>
      </w:r>
    </w:p>
    <w:p w14:paraId="1A6C6BE7" w14:textId="77777777" w:rsidR="00E86DAE" w:rsidRPr="00C703A2" w:rsidRDefault="00E86DAE" w:rsidP="00E86DAE">
      <w:pPr>
        <w:pStyle w:val="ListParagraph"/>
        <w:numPr>
          <w:ilvl w:val="0"/>
          <w:numId w:val="5"/>
        </w:numPr>
        <w:rPr>
          <w:rFonts w:ascii="Arial" w:hAnsi="Arial"/>
        </w:rPr>
      </w:pPr>
      <w:r>
        <w:rPr>
          <w:rFonts w:ascii="Arial" w:hAnsi="Arial"/>
        </w:rPr>
        <w:t>Qualification Data:</w:t>
      </w:r>
    </w:p>
    <w:p w14:paraId="4C742AA0" w14:textId="77777777" w:rsidR="00E86DAE" w:rsidRDefault="00E86DAE" w:rsidP="00E86DAE">
      <w:pPr>
        <w:pStyle w:val="ListParagraph"/>
        <w:numPr>
          <w:ilvl w:val="1"/>
          <w:numId w:val="5"/>
        </w:numPr>
        <w:rPr>
          <w:rFonts w:ascii="Arial" w:hAnsi="Arial"/>
        </w:rPr>
      </w:pPr>
      <w:r>
        <w:rPr>
          <w:rFonts w:ascii="Arial" w:hAnsi="Arial"/>
        </w:rPr>
        <w:t>Firms specified in “Quality Assurance” Article must demonstrate their capabilities and experience by including lists of completed projects with project names and addresses, names and addresses of Architects and owners, and other information specified.</w:t>
      </w:r>
    </w:p>
    <w:p w14:paraId="1F940E53" w14:textId="77777777" w:rsidR="00E86DAE" w:rsidRDefault="00E86DAE" w:rsidP="00E86DAE">
      <w:pPr>
        <w:pStyle w:val="ListParagraph"/>
        <w:numPr>
          <w:ilvl w:val="0"/>
          <w:numId w:val="5"/>
        </w:numPr>
        <w:rPr>
          <w:rFonts w:ascii="Arial" w:hAnsi="Arial"/>
        </w:rPr>
      </w:pPr>
      <w:r>
        <w:rPr>
          <w:rFonts w:ascii="Arial" w:hAnsi="Arial"/>
        </w:rPr>
        <w:t>Warranty:</w:t>
      </w:r>
    </w:p>
    <w:p w14:paraId="0DF64399" w14:textId="77777777" w:rsidR="00E86DAE" w:rsidRPr="00C703A2" w:rsidRDefault="00E86DAE" w:rsidP="00E86DAE">
      <w:pPr>
        <w:pStyle w:val="ListParagraph"/>
        <w:numPr>
          <w:ilvl w:val="1"/>
          <w:numId w:val="5"/>
        </w:numPr>
        <w:rPr>
          <w:rFonts w:ascii="Arial" w:hAnsi="Arial"/>
        </w:rPr>
      </w:pPr>
      <w:r>
        <w:rPr>
          <w:rFonts w:ascii="Arial" w:hAnsi="Arial"/>
        </w:rPr>
        <w:t>Provide product warranty for one (1) year from date of material shipment</w:t>
      </w:r>
    </w:p>
    <w:p w14:paraId="3B8BF5F6" w14:textId="77777777" w:rsidR="00660C20" w:rsidRPr="00267114" w:rsidRDefault="00660C20" w:rsidP="00660C20">
      <w:pPr>
        <w:rPr>
          <w:rFonts w:ascii="Arial" w:hAnsi="Arial"/>
          <w:b/>
          <w:bCs/>
          <w:u w:val="single"/>
        </w:rPr>
      </w:pPr>
      <w:r w:rsidRPr="00267114">
        <w:rPr>
          <w:rFonts w:ascii="Arial" w:hAnsi="Arial"/>
          <w:b/>
          <w:bCs/>
        </w:rPr>
        <w:t>1.06</w:t>
      </w:r>
      <w:r w:rsidRPr="00267114">
        <w:rPr>
          <w:rFonts w:ascii="Arial" w:hAnsi="Arial"/>
          <w:b/>
          <w:bCs/>
        </w:rPr>
        <w:tab/>
      </w:r>
      <w:r w:rsidRPr="00267114">
        <w:rPr>
          <w:rFonts w:ascii="Arial" w:hAnsi="Arial"/>
          <w:b/>
          <w:bCs/>
          <w:u w:val="single"/>
        </w:rPr>
        <w:t>QUALITY ASSURANCE:</w:t>
      </w:r>
    </w:p>
    <w:p w14:paraId="0367ACBF" w14:textId="77777777" w:rsidR="00E86DAE" w:rsidRDefault="00E86DAE" w:rsidP="00E86DAE">
      <w:pPr>
        <w:pStyle w:val="ListParagraph"/>
        <w:numPr>
          <w:ilvl w:val="0"/>
          <w:numId w:val="6"/>
        </w:numPr>
        <w:spacing w:line="256" w:lineRule="auto"/>
        <w:rPr>
          <w:rFonts w:ascii="Arial" w:hAnsi="Arial"/>
        </w:rPr>
      </w:pPr>
      <w:r>
        <w:rPr>
          <w:rFonts w:ascii="Arial" w:hAnsi="Arial"/>
        </w:rPr>
        <w:t>Manufacturers’ Qualifications</w:t>
      </w:r>
      <w:proofErr w:type="gramStart"/>
      <w:r>
        <w:rPr>
          <w:rFonts w:ascii="Arial" w:hAnsi="Arial"/>
        </w:rPr>
        <w:t>:  Firm</w:t>
      </w:r>
      <w:proofErr w:type="gramEnd"/>
      <w:r>
        <w:rPr>
          <w:rFonts w:ascii="Arial" w:hAnsi="Arial"/>
        </w:rPr>
        <w:t xml:space="preserve"> with manufacturing and delivery capacity required for the project, shall have successfully completed at least ten (10) projects within the past five (5) years, utilizing systems, materials, and techniques as herein specified.</w:t>
      </w:r>
    </w:p>
    <w:p w14:paraId="3B5ACEB7" w14:textId="77777777" w:rsidR="00E86DAE" w:rsidRDefault="00E86DAE" w:rsidP="00E86DAE">
      <w:pPr>
        <w:pStyle w:val="ListParagraph"/>
        <w:numPr>
          <w:ilvl w:val="0"/>
          <w:numId w:val="6"/>
        </w:numPr>
        <w:spacing w:line="256" w:lineRule="auto"/>
        <w:rPr>
          <w:rFonts w:ascii="Arial" w:hAnsi="Arial"/>
        </w:rPr>
      </w:pPr>
      <w:proofErr w:type="gramStart"/>
      <w:r>
        <w:rPr>
          <w:rFonts w:ascii="Arial" w:hAnsi="Arial"/>
        </w:rPr>
        <w:t>Fabricator</w:t>
      </w:r>
      <w:proofErr w:type="gramEnd"/>
      <w:r>
        <w:rPr>
          <w:rFonts w:ascii="Arial" w:hAnsi="Arial"/>
        </w:rPr>
        <w:t xml:space="preserve"> must own and operate its own manufacturing facilities for all metal components. Systems consisting of components from a variety of Manufacturers will not be considered or accepted.</w:t>
      </w:r>
    </w:p>
    <w:p w14:paraId="25B90638" w14:textId="77777777" w:rsidR="00E86DAE" w:rsidRDefault="00E86DAE" w:rsidP="00E86DAE">
      <w:pPr>
        <w:pStyle w:val="ListParagraph"/>
        <w:numPr>
          <w:ilvl w:val="0"/>
          <w:numId w:val="6"/>
        </w:numPr>
        <w:spacing w:line="256" w:lineRule="auto"/>
        <w:rPr>
          <w:rFonts w:ascii="Arial" w:hAnsi="Arial"/>
        </w:rPr>
      </w:pPr>
      <w:r>
        <w:rPr>
          <w:rFonts w:ascii="Arial" w:hAnsi="Arial"/>
        </w:rPr>
        <w:t>Manufacturer/Fabricator must own and operate its own painting and finishing facility to assure single source responsibility and quality control.</w:t>
      </w:r>
    </w:p>
    <w:p w14:paraId="46304D9D" w14:textId="77777777" w:rsidR="00D942A8" w:rsidRPr="00C703A2" w:rsidRDefault="00E86DAE" w:rsidP="00E86DAE">
      <w:pPr>
        <w:pStyle w:val="ListParagraph"/>
        <w:numPr>
          <w:ilvl w:val="0"/>
          <w:numId w:val="6"/>
        </w:numPr>
        <w:rPr>
          <w:rFonts w:ascii="Arial" w:hAnsi="Arial"/>
        </w:rPr>
      </w:pPr>
      <w:r>
        <w:rPr>
          <w:rFonts w:ascii="Arial" w:hAnsi="Arial"/>
        </w:rPr>
        <w:t>Installer’s Qualifications</w:t>
      </w:r>
      <w:proofErr w:type="gramStart"/>
      <w:r>
        <w:rPr>
          <w:rFonts w:ascii="Arial" w:hAnsi="Arial"/>
        </w:rPr>
        <w:t>:  Firm</w:t>
      </w:r>
      <w:proofErr w:type="gramEnd"/>
      <w:r>
        <w:rPr>
          <w:rFonts w:ascii="Arial" w:hAnsi="Arial"/>
        </w:rPr>
        <w:t xml:space="preserve"> with not less than three (3) years of successful experience in the installation of systems </w:t>
      </w:r>
      <w:proofErr w:type="gramStart"/>
      <w:r>
        <w:rPr>
          <w:rFonts w:ascii="Arial" w:hAnsi="Arial"/>
        </w:rPr>
        <w:t>similar to</w:t>
      </w:r>
      <w:proofErr w:type="gramEnd"/>
      <w:r>
        <w:rPr>
          <w:rFonts w:ascii="Arial" w:hAnsi="Arial"/>
        </w:rPr>
        <w:t xml:space="preserve"> those required by this project and acceptable to the Manufacturer of the System</w:t>
      </w:r>
      <w:r w:rsidR="00D942A8">
        <w:rPr>
          <w:rFonts w:ascii="Arial" w:hAnsi="Arial"/>
        </w:rPr>
        <w:t>.</w:t>
      </w:r>
    </w:p>
    <w:p w14:paraId="461E4D83" w14:textId="77777777" w:rsidR="00660C20" w:rsidRPr="00C703A2" w:rsidRDefault="00660C20" w:rsidP="00660C20">
      <w:pPr>
        <w:rPr>
          <w:rFonts w:ascii="Arial" w:hAnsi="Arial"/>
          <w:b/>
          <w:bCs/>
        </w:rPr>
      </w:pPr>
      <w:r w:rsidRPr="00C703A2">
        <w:rPr>
          <w:rFonts w:ascii="Arial" w:hAnsi="Arial"/>
          <w:b/>
          <w:bCs/>
        </w:rPr>
        <w:t>1.07</w:t>
      </w:r>
      <w:r w:rsidRPr="00C703A2">
        <w:rPr>
          <w:rFonts w:ascii="Arial" w:hAnsi="Arial"/>
          <w:b/>
          <w:bCs/>
        </w:rPr>
        <w:tab/>
      </w:r>
      <w:r w:rsidRPr="00C703A2">
        <w:rPr>
          <w:rFonts w:ascii="Arial" w:hAnsi="Arial"/>
          <w:b/>
          <w:bCs/>
          <w:u w:val="single"/>
        </w:rPr>
        <w:t>PRODUCT DELIVERY, STORAGE AND HANDLING:</w:t>
      </w:r>
    </w:p>
    <w:p w14:paraId="13906D63" w14:textId="77777777" w:rsidR="00660C20" w:rsidRPr="00C703A2" w:rsidRDefault="00660C20" w:rsidP="00660C20">
      <w:pPr>
        <w:pStyle w:val="ListParagraph"/>
        <w:numPr>
          <w:ilvl w:val="0"/>
          <w:numId w:val="7"/>
        </w:numPr>
        <w:rPr>
          <w:rFonts w:ascii="Arial" w:hAnsi="Arial"/>
        </w:rPr>
      </w:pPr>
      <w:r w:rsidRPr="00C703A2">
        <w:rPr>
          <w:rFonts w:ascii="Arial" w:hAnsi="Arial"/>
        </w:rPr>
        <w:t xml:space="preserve">Deliver </w:t>
      </w:r>
      <w:r w:rsidR="008D141A" w:rsidRPr="00C703A2">
        <w:rPr>
          <w:rFonts w:ascii="Arial" w:hAnsi="Arial"/>
        </w:rPr>
        <w:t>panels</w:t>
      </w:r>
      <w:r w:rsidRPr="00C703A2">
        <w:rPr>
          <w:rFonts w:ascii="Arial" w:hAnsi="Arial"/>
        </w:rPr>
        <w:t xml:space="preserve"> and all system hardware to the job site in </w:t>
      </w:r>
      <w:r w:rsidR="00091589">
        <w:rPr>
          <w:rFonts w:ascii="Arial" w:hAnsi="Arial"/>
        </w:rPr>
        <w:t>M</w:t>
      </w:r>
      <w:r w:rsidRPr="00C703A2">
        <w:rPr>
          <w:rFonts w:ascii="Arial" w:hAnsi="Arial"/>
        </w:rPr>
        <w:t>anufacturer’s original packaging, unopened and undamaged, just prior to installation.</w:t>
      </w:r>
    </w:p>
    <w:p w14:paraId="26C13DCB" w14:textId="77777777" w:rsidR="00660C20" w:rsidRPr="00C703A2" w:rsidRDefault="00660C20" w:rsidP="00660C20">
      <w:pPr>
        <w:pStyle w:val="ListParagraph"/>
        <w:numPr>
          <w:ilvl w:val="0"/>
          <w:numId w:val="7"/>
        </w:numPr>
        <w:rPr>
          <w:rFonts w:ascii="Arial" w:hAnsi="Arial"/>
        </w:rPr>
      </w:pPr>
      <w:r w:rsidRPr="00C703A2">
        <w:rPr>
          <w:rFonts w:ascii="Arial" w:hAnsi="Arial"/>
        </w:rPr>
        <w:t>Avoid warpage and damage by storing panels and all system hardware above floor, flat and in a dry, humidity and temperature controlled interior location.</w:t>
      </w:r>
    </w:p>
    <w:p w14:paraId="5E6C4B84" w14:textId="77777777" w:rsidR="00660C20" w:rsidRPr="00C703A2" w:rsidRDefault="00660C20" w:rsidP="00420CED">
      <w:pPr>
        <w:pStyle w:val="ListParagraph"/>
        <w:numPr>
          <w:ilvl w:val="0"/>
          <w:numId w:val="7"/>
        </w:numPr>
        <w:rPr>
          <w:rFonts w:ascii="Arial" w:hAnsi="Arial"/>
        </w:rPr>
      </w:pPr>
      <w:r w:rsidRPr="00C703A2">
        <w:rPr>
          <w:rFonts w:ascii="Arial" w:hAnsi="Arial"/>
        </w:rPr>
        <w:t xml:space="preserve">Follow </w:t>
      </w:r>
      <w:proofErr w:type="gramStart"/>
      <w:r w:rsidR="00091589">
        <w:rPr>
          <w:rFonts w:ascii="Arial" w:hAnsi="Arial"/>
        </w:rPr>
        <w:t>M</w:t>
      </w:r>
      <w:r w:rsidRPr="00C703A2">
        <w:rPr>
          <w:rFonts w:ascii="Arial" w:hAnsi="Arial"/>
        </w:rPr>
        <w:t>anufacturer’s</w:t>
      </w:r>
      <w:proofErr w:type="gramEnd"/>
      <w:r w:rsidRPr="00C703A2">
        <w:rPr>
          <w:rFonts w:ascii="Arial" w:hAnsi="Arial"/>
        </w:rPr>
        <w:t xml:space="preserve"> instructions and exercise care during off loading, handling and installation to avoid damage and marring of finishes. </w:t>
      </w:r>
    </w:p>
    <w:p w14:paraId="7B99FEAF" w14:textId="77777777" w:rsidR="00660C20" w:rsidRPr="00B678F5" w:rsidRDefault="00660C20" w:rsidP="00660C20">
      <w:pPr>
        <w:rPr>
          <w:rFonts w:ascii="Arial" w:hAnsi="Arial"/>
          <w:b/>
          <w:bCs/>
          <w:u w:val="single"/>
        </w:rPr>
      </w:pPr>
      <w:r w:rsidRPr="00B678F5">
        <w:rPr>
          <w:rFonts w:ascii="Arial" w:hAnsi="Arial"/>
          <w:b/>
          <w:bCs/>
        </w:rPr>
        <w:t>1.0</w:t>
      </w:r>
      <w:r w:rsidR="00420CED">
        <w:rPr>
          <w:rFonts w:ascii="Arial" w:hAnsi="Arial"/>
          <w:b/>
          <w:bCs/>
        </w:rPr>
        <w:t>8</w:t>
      </w:r>
      <w:r w:rsidRPr="00B678F5">
        <w:rPr>
          <w:rFonts w:ascii="Arial" w:hAnsi="Arial"/>
          <w:b/>
          <w:bCs/>
        </w:rPr>
        <w:tab/>
      </w:r>
      <w:r w:rsidR="00E86DAE" w:rsidRPr="0054012F">
        <w:rPr>
          <w:rFonts w:ascii="Arial" w:hAnsi="Arial"/>
          <w:b/>
          <w:bCs/>
          <w:u w:val="single"/>
        </w:rPr>
        <w:t>WARRANTY</w:t>
      </w:r>
      <w:r w:rsidRPr="00B678F5">
        <w:rPr>
          <w:rFonts w:ascii="Arial" w:hAnsi="Arial"/>
          <w:b/>
          <w:bCs/>
          <w:u w:val="single"/>
        </w:rPr>
        <w:t>:</w:t>
      </w:r>
    </w:p>
    <w:p w14:paraId="5DCC89D1" w14:textId="77777777" w:rsidR="00E86DAE" w:rsidRPr="00C2303A" w:rsidRDefault="00E86DAE" w:rsidP="00E86DAE">
      <w:pPr>
        <w:pStyle w:val="ListParagraph"/>
        <w:numPr>
          <w:ilvl w:val="0"/>
          <w:numId w:val="9"/>
        </w:numPr>
        <w:spacing w:after="120"/>
        <w:rPr>
          <w:rFonts w:ascii="Arial" w:hAnsi="Arial"/>
        </w:rPr>
      </w:pPr>
      <w:bookmarkStart w:id="0" w:name="_Hlk132380942"/>
      <w:r w:rsidRPr="00C2303A">
        <w:rPr>
          <w:rFonts w:ascii="Arial" w:hAnsi="Arial"/>
        </w:rPr>
        <w:t xml:space="preserve">Standard Warranty: </w:t>
      </w:r>
    </w:p>
    <w:p w14:paraId="0ACFF5B7" w14:textId="77777777" w:rsidR="00E86DAE" w:rsidRPr="00C2303A" w:rsidRDefault="00E86DAE" w:rsidP="00E86DAE">
      <w:pPr>
        <w:pStyle w:val="ListParagraph"/>
        <w:numPr>
          <w:ilvl w:val="1"/>
          <w:numId w:val="9"/>
        </w:numPr>
        <w:spacing w:after="120"/>
        <w:rPr>
          <w:rFonts w:ascii="Arial" w:hAnsi="Arial"/>
        </w:rPr>
      </w:pPr>
      <w:r w:rsidRPr="00C2303A">
        <w:rPr>
          <w:rFonts w:ascii="Arial" w:hAnsi="Arial"/>
        </w:rPr>
        <w:t xml:space="preserve">Furnish Manufacturer’s Standard Warranty of one (1) year for workmanship and for </w:t>
      </w:r>
      <w:proofErr w:type="gramStart"/>
      <w:r w:rsidRPr="00C2303A">
        <w:rPr>
          <w:rFonts w:ascii="Arial" w:hAnsi="Arial"/>
        </w:rPr>
        <w:t>finish</w:t>
      </w:r>
      <w:proofErr w:type="gramEnd"/>
      <w:r w:rsidRPr="00C2303A">
        <w:rPr>
          <w:rFonts w:ascii="Arial" w:hAnsi="Arial"/>
        </w:rPr>
        <w:t xml:space="preserve"> against defects in materials and/or workmanship.</w:t>
      </w:r>
    </w:p>
    <w:p w14:paraId="67121856" w14:textId="77777777" w:rsidR="00E86DAE" w:rsidRPr="00C2303A" w:rsidRDefault="00E86DAE" w:rsidP="00E86DAE">
      <w:pPr>
        <w:pStyle w:val="ListParagraph"/>
        <w:numPr>
          <w:ilvl w:val="0"/>
          <w:numId w:val="9"/>
        </w:numPr>
        <w:spacing w:after="120"/>
        <w:rPr>
          <w:rFonts w:ascii="Arial" w:hAnsi="Arial"/>
        </w:rPr>
      </w:pPr>
      <w:r w:rsidRPr="00C2303A">
        <w:rPr>
          <w:rFonts w:ascii="Arial" w:hAnsi="Arial"/>
        </w:rPr>
        <w:t>Extended Workmanship Warranty:</w:t>
      </w:r>
    </w:p>
    <w:p w14:paraId="3C3C978C" w14:textId="77777777" w:rsidR="00E86DAE" w:rsidRPr="00941EA2" w:rsidRDefault="00E86DAE" w:rsidP="00E86DAE">
      <w:pPr>
        <w:pStyle w:val="ListParagraph"/>
        <w:numPr>
          <w:ilvl w:val="1"/>
          <w:numId w:val="9"/>
        </w:numPr>
        <w:spacing w:after="120"/>
        <w:rPr>
          <w:rFonts w:ascii="Arial" w:hAnsi="Arial"/>
        </w:rPr>
      </w:pPr>
      <w:r w:rsidRPr="00941EA2">
        <w:rPr>
          <w:rFonts w:ascii="Arial" w:hAnsi="Arial"/>
        </w:rPr>
        <w:t xml:space="preserve">Furnish Manufacturer's Standard Workmanship Warranty (must be requested at time of quotation) may be extended up to a maximum of twenty (20) years from </w:t>
      </w:r>
      <w:proofErr w:type="gramStart"/>
      <w:r w:rsidRPr="00941EA2">
        <w:rPr>
          <w:rFonts w:ascii="Arial" w:hAnsi="Arial"/>
        </w:rPr>
        <w:t>date</w:t>
      </w:r>
      <w:proofErr w:type="gramEnd"/>
      <w:r w:rsidRPr="00941EA2">
        <w:rPr>
          <w:rFonts w:ascii="Arial" w:hAnsi="Arial"/>
        </w:rPr>
        <w:t xml:space="preserve"> of material shipment, when installed in accordance with Manufacturer’s recommendations.</w:t>
      </w:r>
      <w:bookmarkStart w:id="1" w:name="_Hlk132377948"/>
    </w:p>
    <w:p w14:paraId="7B8EBCCF" w14:textId="77777777" w:rsidR="00E86DAE" w:rsidRPr="00C2303A" w:rsidRDefault="00E86DAE" w:rsidP="00E86DAE">
      <w:pPr>
        <w:pStyle w:val="ListParagraph"/>
        <w:numPr>
          <w:ilvl w:val="0"/>
          <w:numId w:val="9"/>
        </w:numPr>
        <w:spacing w:after="120"/>
        <w:rPr>
          <w:rFonts w:ascii="Arial" w:hAnsi="Arial"/>
        </w:rPr>
      </w:pPr>
      <w:r w:rsidRPr="00C2303A">
        <w:rPr>
          <w:rFonts w:ascii="Arial" w:hAnsi="Arial"/>
        </w:rPr>
        <w:t>Extended Finish Warranty:</w:t>
      </w:r>
    </w:p>
    <w:bookmarkEnd w:id="0"/>
    <w:bookmarkEnd w:id="1"/>
    <w:p w14:paraId="2DEE4112" w14:textId="77777777" w:rsidR="00B678F5" w:rsidRPr="0054012F" w:rsidRDefault="00E86DAE" w:rsidP="00E86DAE">
      <w:pPr>
        <w:pStyle w:val="ListParagraph"/>
        <w:numPr>
          <w:ilvl w:val="6"/>
          <w:numId w:val="5"/>
        </w:numPr>
        <w:ind w:left="1530"/>
        <w:rPr>
          <w:rFonts w:ascii="Arial" w:hAnsi="Arial"/>
        </w:rPr>
      </w:pPr>
      <w:r w:rsidRPr="00C2303A">
        <w:rPr>
          <w:rFonts w:ascii="Arial" w:hAnsi="Arial"/>
        </w:rPr>
        <w:t xml:space="preserve">Furnish Manufacturer’s Standard Finish Warranty (must be requested at </w:t>
      </w:r>
      <w:proofErr w:type="gramStart"/>
      <w:r w:rsidRPr="00C2303A">
        <w:rPr>
          <w:rFonts w:ascii="Arial" w:hAnsi="Arial"/>
        </w:rPr>
        <w:t>time</w:t>
      </w:r>
      <w:proofErr w:type="gramEnd"/>
      <w:r w:rsidRPr="00C2303A">
        <w:rPr>
          <w:rFonts w:ascii="Arial" w:hAnsi="Arial"/>
        </w:rPr>
        <w:t xml:space="preserve"> of quotation) may be extended up to a maximum of twenty (20) years from date of </w:t>
      </w:r>
      <w:r w:rsidRPr="00C2303A">
        <w:rPr>
          <w:rFonts w:ascii="Arial" w:hAnsi="Arial"/>
        </w:rPr>
        <w:lastRenderedPageBreak/>
        <w:t>material shipment, when installed in accordance with Manufacturer’s recommendations</w:t>
      </w:r>
      <w:r w:rsidR="00B678F5" w:rsidRPr="0054012F">
        <w:rPr>
          <w:rFonts w:ascii="Arial" w:hAnsi="Arial"/>
        </w:rPr>
        <w:t>.</w:t>
      </w:r>
    </w:p>
    <w:p w14:paraId="28430A5C" w14:textId="77777777" w:rsidR="00660C20" w:rsidRPr="0054012F" w:rsidRDefault="00660C20" w:rsidP="00660C20">
      <w:pPr>
        <w:rPr>
          <w:rFonts w:ascii="Arial" w:hAnsi="Arial"/>
          <w:b/>
          <w:bCs/>
          <w:u w:val="single"/>
        </w:rPr>
      </w:pPr>
      <w:r w:rsidRPr="0054012F">
        <w:rPr>
          <w:rFonts w:ascii="Arial" w:hAnsi="Arial"/>
          <w:b/>
          <w:bCs/>
        </w:rPr>
        <w:t>1.</w:t>
      </w:r>
      <w:r w:rsidR="00420CED">
        <w:rPr>
          <w:rFonts w:ascii="Arial" w:hAnsi="Arial"/>
          <w:b/>
          <w:bCs/>
        </w:rPr>
        <w:t>09</w:t>
      </w:r>
      <w:r w:rsidRPr="0054012F">
        <w:rPr>
          <w:rFonts w:ascii="Arial" w:hAnsi="Arial"/>
          <w:b/>
          <w:bCs/>
        </w:rPr>
        <w:tab/>
      </w:r>
      <w:r w:rsidR="00E86DAE">
        <w:rPr>
          <w:rFonts w:ascii="Arial" w:hAnsi="Arial"/>
          <w:b/>
          <w:bCs/>
          <w:u w:val="single"/>
        </w:rPr>
        <w:t>SUBSTITUTIONS:</w:t>
      </w:r>
    </w:p>
    <w:p w14:paraId="2EF13574" w14:textId="77777777" w:rsidR="00E86DAE" w:rsidRPr="00C2303A" w:rsidRDefault="00E86DAE" w:rsidP="00E86DAE">
      <w:pPr>
        <w:pStyle w:val="ListParagraph"/>
        <w:numPr>
          <w:ilvl w:val="0"/>
          <w:numId w:val="43"/>
        </w:numPr>
        <w:spacing w:after="120"/>
        <w:rPr>
          <w:rFonts w:ascii="Arial" w:hAnsi="Arial"/>
          <w:b/>
          <w:bCs/>
          <w:u w:val="single"/>
        </w:rPr>
      </w:pPr>
      <w:r w:rsidRPr="00C2303A">
        <w:rPr>
          <w:rFonts w:ascii="Arial" w:hAnsi="Arial"/>
        </w:rPr>
        <w:t xml:space="preserve">No substitutions are permitted for the </w:t>
      </w:r>
      <w:r>
        <w:rPr>
          <w:rFonts w:ascii="Arial" w:hAnsi="Arial"/>
        </w:rPr>
        <w:t>CELLINE® MH Plank Security Soffit System</w:t>
      </w:r>
      <w:r w:rsidRPr="00C2303A">
        <w:rPr>
          <w:rFonts w:ascii="Arial" w:hAnsi="Arial"/>
        </w:rPr>
        <w:t>.</w:t>
      </w:r>
    </w:p>
    <w:p w14:paraId="769C684C" w14:textId="77777777" w:rsidR="00E86DAE" w:rsidRPr="00277069" w:rsidRDefault="00E86DAE" w:rsidP="00E86DAE">
      <w:pPr>
        <w:pStyle w:val="ListParagraph"/>
        <w:numPr>
          <w:ilvl w:val="0"/>
          <w:numId w:val="43"/>
        </w:numPr>
        <w:spacing w:after="120"/>
        <w:rPr>
          <w:rFonts w:ascii="Arial" w:hAnsi="Arial"/>
          <w:b/>
          <w:bCs/>
          <w:u w:val="single"/>
        </w:rPr>
      </w:pPr>
      <w:r w:rsidRPr="00C2303A">
        <w:rPr>
          <w:rFonts w:ascii="Arial" w:hAnsi="Arial"/>
        </w:rPr>
        <w:t xml:space="preserve">Requests for substitutions will be considered in accordance with the provisions </w:t>
      </w:r>
    </w:p>
    <w:p w14:paraId="695A1E8C" w14:textId="77777777" w:rsidR="00660C20" w:rsidRPr="0054012F" w:rsidRDefault="00E86DAE" w:rsidP="00E86DAE">
      <w:pPr>
        <w:pStyle w:val="ListParagraph"/>
        <w:rPr>
          <w:rFonts w:ascii="Arial" w:hAnsi="Arial"/>
        </w:rPr>
      </w:pPr>
      <w:r w:rsidRPr="000E51ED">
        <w:rPr>
          <w:rFonts w:ascii="Arial" w:hAnsi="Arial"/>
        </w:rPr>
        <w:t>of Section 01 60 00. Companies desiring to submit a proposal shall submit all descriptive information of the system proposed including photographs and Shop Drawings of at least ten (10) projects within the past five (5) years, utilizing systems, materials and techniques as herein specified</w:t>
      </w:r>
      <w:r>
        <w:rPr>
          <w:rFonts w:ascii="Arial" w:hAnsi="Arial"/>
        </w:rPr>
        <w:t>.</w:t>
      </w:r>
    </w:p>
    <w:p w14:paraId="4152D346" w14:textId="77777777" w:rsidR="00660C20" w:rsidRPr="00267114" w:rsidRDefault="00660C20" w:rsidP="00660C20">
      <w:pPr>
        <w:rPr>
          <w:rFonts w:ascii="Arial" w:hAnsi="Arial"/>
          <w:color w:val="FF0000"/>
        </w:rPr>
      </w:pPr>
    </w:p>
    <w:p w14:paraId="21800C48" w14:textId="77777777" w:rsidR="00660C20" w:rsidRPr="00AE54F0" w:rsidRDefault="00660C20" w:rsidP="00660C20">
      <w:pPr>
        <w:rPr>
          <w:rFonts w:ascii="Arial" w:hAnsi="Arial"/>
        </w:rPr>
      </w:pPr>
      <w:r w:rsidRPr="00CE5D8C">
        <w:rPr>
          <w:rFonts w:ascii="Arial" w:hAnsi="Arial"/>
          <w:b/>
          <w:bCs/>
          <w:u w:val="single"/>
        </w:rPr>
        <w:t xml:space="preserve">PART 2 </w:t>
      </w:r>
      <w:r w:rsidR="00AB4C3F">
        <w:rPr>
          <w:rFonts w:ascii="Arial" w:hAnsi="Arial"/>
          <w:b/>
          <w:bCs/>
          <w:u w:val="single"/>
        </w:rPr>
        <w:t>-</w:t>
      </w:r>
      <w:r w:rsidRPr="00CE5D8C">
        <w:rPr>
          <w:rFonts w:ascii="Arial" w:hAnsi="Arial"/>
          <w:b/>
          <w:bCs/>
          <w:u w:val="single"/>
        </w:rPr>
        <w:t xml:space="preserve"> PRODUCTS</w:t>
      </w:r>
    </w:p>
    <w:p w14:paraId="4863F68E" w14:textId="77777777" w:rsidR="00660C20" w:rsidRPr="00AE54F0" w:rsidRDefault="00660C20" w:rsidP="00660C20">
      <w:pPr>
        <w:rPr>
          <w:rFonts w:ascii="Arial" w:hAnsi="Arial"/>
          <w:b/>
          <w:bCs/>
          <w:u w:val="single"/>
        </w:rPr>
      </w:pPr>
      <w:r w:rsidRPr="00AE54F0">
        <w:rPr>
          <w:rFonts w:ascii="Arial" w:hAnsi="Arial"/>
          <w:b/>
          <w:bCs/>
        </w:rPr>
        <w:t>2.01</w:t>
      </w:r>
      <w:r w:rsidRPr="00AE54F0">
        <w:rPr>
          <w:rFonts w:ascii="Arial" w:hAnsi="Arial"/>
          <w:b/>
          <w:bCs/>
        </w:rPr>
        <w:tab/>
      </w:r>
      <w:r w:rsidRPr="00AE54F0">
        <w:rPr>
          <w:rFonts w:ascii="Arial" w:hAnsi="Arial"/>
          <w:b/>
          <w:bCs/>
          <w:u w:val="single"/>
        </w:rPr>
        <w:t xml:space="preserve">MANUFACTURERS: </w:t>
      </w:r>
    </w:p>
    <w:p w14:paraId="3DF67B9B" w14:textId="77777777" w:rsidR="00660C20" w:rsidRDefault="00E86DAE" w:rsidP="00660C20">
      <w:pPr>
        <w:pStyle w:val="ListParagraph"/>
        <w:numPr>
          <w:ilvl w:val="0"/>
          <w:numId w:val="11"/>
        </w:numPr>
        <w:rPr>
          <w:rFonts w:ascii="Arial" w:hAnsi="Arial"/>
        </w:rPr>
      </w:pPr>
      <w:r>
        <w:rPr>
          <w:rFonts w:ascii="Arial" w:hAnsi="Arial"/>
        </w:rPr>
        <w:t>Basis of Design</w:t>
      </w:r>
      <w:r w:rsidR="00660C20" w:rsidRPr="00AE54F0">
        <w:rPr>
          <w:rFonts w:ascii="Arial" w:hAnsi="Arial"/>
        </w:rPr>
        <w:t xml:space="preserve">: </w:t>
      </w:r>
      <w:r w:rsidR="00FE42F3">
        <w:rPr>
          <w:rFonts w:ascii="Arial" w:hAnsi="Arial"/>
        </w:rPr>
        <w:t xml:space="preserve">Suspended Metal Security Panel Ceiling System shall be </w:t>
      </w:r>
      <w:r w:rsidR="0067730E">
        <w:rPr>
          <w:rFonts w:ascii="Arial" w:hAnsi="Arial"/>
        </w:rPr>
        <w:t>Lockdown</w:t>
      </w:r>
      <w:r w:rsidR="0067730E" w:rsidRPr="0067730E">
        <w:rPr>
          <w:rFonts w:ascii="Arial" w:hAnsi="Arial"/>
          <w:vertAlign w:val="superscript"/>
        </w:rPr>
        <w:t>®</w:t>
      </w:r>
      <w:r w:rsidR="00FE42F3">
        <w:rPr>
          <w:rFonts w:ascii="Arial" w:hAnsi="Arial"/>
        </w:rPr>
        <w:t xml:space="preserve"> as</w:t>
      </w:r>
      <w:r w:rsidR="00AE54F0" w:rsidRPr="00AE54F0">
        <w:rPr>
          <w:rFonts w:ascii="Arial" w:hAnsi="Arial"/>
        </w:rPr>
        <w:t xml:space="preserve"> manufactured by Gordon</w:t>
      </w:r>
      <w:r w:rsidR="00660C20" w:rsidRPr="00AE54F0">
        <w:rPr>
          <w:rFonts w:ascii="Arial" w:hAnsi="Arial"/>
        </w:rPr>
        <w:t>, Inc. For all inquiries contact</w:t>
      </w:r>
      <w:r>
        <w:rPr>
          <w:rFonts w:ascii="Arial" w:hAnsi="Arial"/>
        </w:rPr>
        <w:t>:</w:t>
      </w:r>
    </w:p>
    <w:p w14:paraId="33F0B0DE" w14:textId="77777777" w:rsidR="00E86DAE" w:rsidRDefault="00E86DAE" w:rsidP="00E86DAE">
      <w:pPr>
        <w:pStyle w:val="ListParagraph"/>
        <w:ind w:left="3240"/>
        <w:rPr>
          <w:rFonts w:ascii="Arial" w:hAnsi="Arial"/>
          <w:b/>
          <w:bCs/>
        </w:rPr>
      </w:pPr>
    </w:p>
    <w:p w14:paraId="33BDFA08" w14:textId="77777777" w:rsidR="00E86DAE" w:rsidRPr="00A005E9" w:rsidRDefault="00E86DAE" w:rsidP="00E86DAE">
      <w:pPr>
        <w:pStyle w:val="ListParagraph"/>
        <w:ind w:left="3600"/>
        <w:rPr>
          <w:rFonts w:ascii="Arial" w:hAnsi="Arial"/>
          <w:b/>
          <w:bCs/>
        </w:rPr>
      </w:pPr>
      <w:r w:rsidRPr="00A005E9">
        <w:rPr>
          <w:rFonts w:ascii="Arial" w:hAnsi="Arial"/>
          <w:b/>
          <w:bCs/>
        </w:rPr>
        <w:t>Gordon, Inc.</w:t>
      </w:r>
    </w:p>
    <w:p w14:paraId="1A2DE664" w14:textId="77777777" w:rsidR="00E86DAE" w:rsidRPr="00A005E9" w:rsidRDefault="00E86DAE" w:rsidP="00E86DAE">
      <w:pPr>
        <w:pStyle w:val="ListParagraph"/>
        <w:ind w:left="3600"/>
        <w:rPr>
          <w:rFonts w:ascii="Arial" w:hAnsi="Arial"/>
          <w:b/>
          <w:bCs/>
        </w:rPr>
      </w:pPr>
      <w:r w:rsidRPr="00A005E9">
        <w:rPr>
          <w:rFonts w:ascii="Arial" w:hAnsi="Arial"/>
          <w:b/>
          <w:bCs/>
        </w:rPr>
        <w:t>5023 Hazel Jones Road</w:t>
      </w:r>
    </w:p>
    <w:p w14:paraId="6DEC49DD" w14:textId="77777777" w:rsidR="00E86DAE" w:rsidRPr="00A005E9" w:rsidRDefault="00E86DAE" w:rsidP="00E86DAE">
      <w:pPr>
        <w:pStyle w:val="ListParagraph"/>
        <w:ind w:left="3600"/>
        <w:rPr>
          <w:rFonts w:ascii="Arial" w:hAnsi="Arial"/>
          <w:b/>
          <w:bCs/>
        </w:rPr>
      </w:pPr>
      <w:r w:rsidRPr="00A005E9">
        <w:rPr>
          <w:rFonts w:ascii="Arial" w:hAnsi="Arial"/>
          <w:b/>
          <w:bCs/>
        </w:rPr>
        <w:t>Bossier City, LA 71111</w:t>
      </w:r>
    </w:p>
    <w:p w14:paraId="1CDAA4B0" w14:textId="77777777" w:rsidR="00E86DAE" w:rsidRDefault="00E86DAE" w:rsidP="00E86DAE">
      <w:pPr>
        <w:pStyle w:val="ListParagraph"/>
        <w:ind w:left="3600"/>
        <w:rPr>
          <w:rFonts w:ascii="Arial" w:hAnsi="Arial"/>
        </w:rPr>
      </w:pPr>
      <w:r w:rsidRPr="00A005E9">
        <w:rPr>
          <w:rFonts w:ascii="Arial" w:hAnsi="Arial"/>
          <w:b/>
          <w:bCs/>
        </w:rPr>
        <w:t>(800) 747-8954</w:t>
      </w:r>
    </w:p>
    <w:p w14:paraId="0AECC217" w14:textId="77777777" w:rsidR="00E86DAE" w:rsidRDefault="00E86DAE" w:rsidP="00E86DAE">
      <w:pPr>
        <w:pStyle w:val="ListParagraph"/>
        <w:ind w:left="3600"/>
        <w:rPr>
          <w:rFonts w:ascii="Arial" w:hAnsi="Arial"/>
        </w:rPr>
      </w:pPr>
      <w:hyperlink r:id="rId10" w:history="1">
        <w:r w:rsidRPr="008F51B3">
          <w:rPr>
            <w:rStyle w:val="Hyperlink"/>
            <w:rFonts w:ascii="Arial" w:hAnsi="Arial"/>
          </w:rPr>
          <w:t>sales@gordon-inc.com</w:t>
        </w:r>
      </w:hyperlink>
    </w:p>
    <w:p w14:paraId="37DEB124" w14:textId="77777777" w:rsidR="00E86DAE" w:rsidRDefault="00E86DAE" w:rsidP="00E86DAE">
      <w:pPr>
        <w:pStyle w:val="ListParagraph"/>
        <w:rPr>
          <w:rFonts w:ascii="Arial" w:hAnsi="Arial"/>
        </w:rPr>
      </w:pPr>
    </w:p>
    <w:p w14:paraId="753E822C" w14:textId="77777777" w:rsidR="00660C20" w:rsidRPr="00CE5D8C" w:rsidRDefault="00AE54F0" w:rsidP="00660C20">
      <w:pPr>
        <w:pStyle w:val="ListParagraph"/>
        <w:numPr>
          <w:ilvl w:val="0"/>
          <w:numId w:val="11"/>
        </w:numPr>
        <w:rPr>
          <w:rFonts w:ascii="Arial" w:hAnsi="Arial"/>
        </w:rPr>
      </w:pPr>
      <w:r w:rsidRPr="00AE54F0">
        <w:rPr>
          <w:rFonts w:ascii="Arial" w:hAnsi="Arial"/>
        </w:rPr>
        <w:t xml:space="preserve">The listed </w:t>
      </w:r>
      <w:r w:rsidR="00091589">
        <w:rPr>
          <w:rFonts w:ascii="Arial" w:hAnsi="Arial"/>
        </w:rPr>
        <w:t>M</w:t>
      </w:r>
      <w:r w:rsidRPr="00AE54F0">
        <w:rPr>
          <w:rFonts w:ascii="Arial" w:hAnsi="Arial"/>
        </w:rPr>
        <w:t xml:space="preserve">anufacturer </w:t>
      </w:r>
      <w:proofErr w:type="gramStart"/>
      <w:r w:rsidRPr="00AE54F0">
        <w:rPr>
          <w:rFonts w:ascii="Arial" w:hAnsi="Arial"/>
        </w:rPr>
        <w:t>shall</w:t>
      </w:r>
      <w:proofErr w:type="gramEnd"/>
      <w:r w:rsidRPr="00AE54F0">
        <w:rPr>
          <w:rFonts w:ascii="Arial" w:hAnsi="Arial"/>
        </w:rPr>
        <w:t xml:space="preserve"> not be construed as closing specifications to other prospective </w:t>
      </w:r>
      <w:r w:rsidR="00091589">
        <w:rPr>
          <w:rFonts w:ascii="Arial" w:hAnsi="Arial"/>
        </w:rPr>
        <w:t>M</w:t>
      </w:r>
      <w:r w:rsidRPr="00AE54F0">
        <w:rPr>
          <w:rFonts w:ascii="Arial" w:hAnsi="Arial"/>
        </w:rPr>
        <w:t xml:space="preserve">anufacturers, but rather as establishing a level of quality in a metal system. Other systems may be submitted for approval, as provided for in the specifications at least </w:t>
      </w:r>
      <w:r w:rsidR="00091589">
        <w:rPr>
          <w:rFonts w:ascii="Arial" w:hAnsi="Arial"/>
        </w:rPr>
        <w:t>ten (</w:t>
      </w:r>
      <w:r w:rsidRPr="00AE54F0">
        <w:rPr>
          <w:rFonts w:ascii="Arial" w:hAnsi="Arial"/>
        </w:rPr>
        <w:t>10</w:t>
      </w:r>
      <w:r w:rsidR="00091589">
        <w:rPr>
          <w:rFonts w:ascii="Arial" w:hAnsi="Arial"/>
        </w:rPr>
        <w:t>)</w:t>
      </w:r>
      <w:r w:rsidRPr="00AE54F0">
        <w:rPr>
          <w:rFonts w:ascii="Arial" w:hAnsi="Arial"/>
        </w:rPr>
        <w:t xml:space="preserve"> working days prior to submission of bids. Companies desiring to submit a proposal shall submit all descriptive information of the system proposed including photographs and </w:t>
      </w:r>
      <w:r w:rsidR="00091589">
        <w:rPr>
          <w:rFonts w:ascii="Arial" w:hAnsi="Arial"/>
        </w:rPr>
        <w:t>S</w:t>
      </w:r>
      <w:r w:rsidRPr="00AE54F0">
        <w:rPr>
          <w:rFonts w:ascii="Arial" w:hAnsi="Arial"/>
        </w:rPr>
        <w:t xml:space="preserve">hop </w:t>
      </w:r>
      <w:r w:rsidR="00091589">
        <w:rPr>
          <w:rFonts w:ascii="Arial" w:hAnsi="Arial"/>
        </w:rPr>
        <w:t>D</w:t>
      </w:r>
      <w:r w:rsidRPr="00AE54F0">
        <w:rPr>
          <w:rFonts w:ascii="Arial" w:hAnsi="Arial"/>
        </w:rPr>
        <w:t xml:space="preserve">rawings of at least three </w:t>
      </w:r>
      <w:r w:rsidR="00091589">
        <w:rPr>
          <w:rFonts w:ascii="Arial" w:hAnsi="Arial"/>
        </w:rPr>
        <w:t xml:space="preserve">(3) </w:t>
      </w:r>
      <w:r w:rsidRPr="00AE54F0">
        <w:rPr>
          <w:rFonts w:ascii="Arial" w:hAnsi="Arial"/>
        </w:rPr>
        <w:t>projects similar in detail and sc</w:t>
      </w:r>
      <w:r w:rsidRPr="00CE5D8C">
        <w:rPr>
          <w:rFonts w:ascii="Arial" w:hAnsi="Arial"/>
        </w:rPr>
        <w:t>ope.</w:t>
      </w:r>
    </w:p>
    <w:p w14:paraId="7A14D8DA" w14:textId="77777777" w:rsidR="00660C20" w:rsidRPr="00CE5D8C" w:rsidRDefault="00660C20" w:rsidP="00660C20">
      <w:pPr>
        <w:rPr>
          <w:rFonts w:ascii="Arial" w:hAnsi="Arial"/>
          <w:b/>
          <w:bCs/>
        </w:rPr>
      </w:pPr>
      <w:r w:rsidRPr="00CE5D8C">
        <w:rPr>
          <w:rFonts w:ascii="Arial" w:hAnsi="Arial"/>
          <w:b/>
          <w:bCs/>
        </w:rPr>
        <w:t>2.02</w:t>
      </w:r>
      <w:r w:rsidRPr="00CE5D8C">
        <w:rPr>
          <w:rFonts w:ascii="Arial" w:hAnsi="Arial"/>
          <w:b/>
          <w:bCs/>
        </w:rPr>
        <w:tab/>
        <w:t xml:space="preserve"> </w:t>
      </w:r>
      <w:r w:rsidR="00214C4C">
        <w:rPr>
          <w:rFonts w:ascii="Arial" w:hAnsi="Arial"/>
          <w:b/>
          <w:bCs/>
          <w:u w:val="single"/>
        </w:rPr>
        <w:t>MATERIALS/FABRICATION</w:t>
      </w:r>
      <w:r w:rsidRPr="00CE5D8C">
        <w:rPr>
          <w:rFonts w:ascii="Arial" w:hAnsi="Arial"/>
          <w:b/>
          <w:bCs/>
          <w:u w:val="single"/>
        </w:rPr>
        <w:t>:</w:t>
      </w:r>
    </w:p>
    <w:p w14:paraId="0CD0219A" w14:textId="77777777" w:rsidR="00476120" w:rsidRDefault="00476120" w:rsidP="00E86DAE">
      <w:pPr>
        <w:pStyle w:val="ListParagraph"/>
        <w:numPr>
          <w:ilvl w:val="0"/>
          <w:numId w:val="44"/>
        </w:numPr>
        <w:rPr>
          <w:rFonts w:ascii="Arial" w:hAnsi="Arial"/>
        </w:rPr>
      </w:pPr>
      <w:r>
        <w:rPr>
          <w:rFonts w:ascii="Arial" w:hAnsi="Arial"/>
        </w:rPr>
        <w:t>Product Components:</w:t>
      </w:r>
    </w:p>
    <w:p w14:paraId="27A5D4E8" w14:textId="77777777" w:rsidR="00FE42F3" w:rsidRPr="00FE42F3" w:rsidRDefault="00FE42F3" w:rsidP="00E86DAE">
      <w:pPr>
        <w:pStyle w:val="ListParagraph"/>
        <w:numPr>
          <w:ilvl w:val="1"/>
          <w:numId w:val="44"/>
        </w:numPr>
        <w:rPr>
          <w:rFonts w:ascii="Arial" w:hAnsi="Arial"/>
        </w:rPr>
      </w:pPr>
      <w:r>
        <w:rPr>
          <w:rFonts w:ascii="Arial" w:hAnsi="Arial"/>
        </w:rPr>
        <w:t xml:space="preserve">Suspended Metal Panel Ceilings: Ceiling </w:t>
      </w:r>
      <w:r w:rsidR="00091589">
        <w:rPr>
          <w:rFonts w:ascii="Arial" w:hAnsi="Arial"/>
        </w:rPr>
        <w:t>P</w:t>
      </w:r>
      <w:r>
        <w:rPr>
          <w:rFonts w:ascii="Arial" w:hAnsi="Arial"/>
        </w:rPr>
        <w:t xml:space="preserve">anels shall be nominally </w:t>
      </w:r>
      <w:proofErr w:type="gramStart"/>
      <w:r>
        <w:rPr>
          <w:rFonts w:ascii="Arial" w:hAnsi="Arial"/>
        </w:rPr>
        <w:t>24’’</w:t>
      </w:r>
      <w:proofErr w:type="gramEnd"/>
      <w:r>
        <w:rPr>
          <w:rFonts w:ascii="Arial" w:hAnsi="Arial"/>
        </w:rPr>
        <w:t xml:space="preserve"> x 24’’ (24’’ x 48’’) 1’’ deep with sloping vertical legs on all four sides. All ceiling panels shall be factory-formed from perforated 18 Gauge minimum A60 galvannealed steel. Where noted on the </w:t>
      </w:r>
      <w:r w:rsidR="00091589">
        <w:rPr>
          <w:rFonts w:ascii="Arial" w:hAnsi="Arial"/>
        </w:rPr>
        <w:t>D</w:t>
      </w:r>
      <w:r>
        <w:rPr>
          <w:rFonts w:ascii="Arial" w:hAnsi="Arial"/>
        </w:rPr>
        <w:t xml:space="preserve">rawings for high-humidity areas, the </w:t>
      </w:r>
      <w:r w:rsidR="00091589">
        <w:rPr>
          <w:rFonts w:ascii="Arial" w:hAnsi="Arial"/>
        </w:rPr>
        <w:t>C</w:t>
      </w:r>
      <w:r>
        <w:rPr>
          <w:rFonts w:ascii="Arial" w:hAnsi="Arial"/>
        </w:rPr>
        <w:t xml:space="preserve">eiling </w:t>
      </w:r>
      <w:r w:rsidR="00091589">
        <w:rPr>
          <w:rFonts w:ascii="Arial" w:hAnsi="Arial"/>
        </w:rPr>
        <w:t>P</w:t>
      </w:r>
      <w:r>
        <w:rPr>
          <w:rFonts w:ascii="Arial" w:hAnsi="Arial"/>
        </w:rPr>
        <w:t xml:space="preserve">anels shall be formed of aluminum with a minimum thickness of </w:t>
      </w:r>
      <w:proofErr w:type="gramStart"/>
      <w:r>
        <w:rPr>
          <w:rFonts w:ascii="Arial" w:hAnsi="Arial"/>
        </w:rPr>
        <w:t>0.040’’</w:t>
      </w:r>
      <w:proofErr w:type="gramEnd"/>
      <w:r>
        <w:rPr>
          <w:rFonts w:ascii="Arial" w:hAnsi="Arial"/>
        </w:rPr>
        <w:t xml:space="preserve">. All </w:t>
      </w:r>
      <w:r w:rsidR="00091589">
        <w:rPr>
          <w:rFonts w:ascii="Arial" w:hAnsi="Arial"/>
        </w:rPr>
        <w:t>P</w:t>
      </w:r>
      <w:r>
        <w:rPr>
          <w:rFonts w:ascii="Arial" w:hAnsi="Arial"/>
        </w:rPr>
        <w:t xml:space="preserve">erforated </w:t>
      </w:r>
      <w:r w:rsidR="00091589">
        <w:rPr>
          <w:rFonts w:ascii="Arial" w:hAnsi="Arial"/>
        </w:rPr>
        <w:t>P</w:t>
      </w:r>
      <w:r>
        <w:rPr>
          <w:rFonts w:ascii="Arial" w:hAnsi="Arial"/>
        </w:rPr>
        <w:t xml:space="preserve">anels shall have </w:t>
      </w:r>
      <w:proofErr w:type="gramStart"/>
      <w:r>
        <w:rPr>
          <w:rFonts w:ascii="Arial" w:hAnsi="Arial"/>
        </w:rPr>
        <w:t>0.080’’</w:t>
      </w:r>
      <w:proofErr w:type="gramEnd"/>
      <w:r>
        <w:rPr>
          <w:rFonts w:ascii="Arial" w:hAnsi="Arial"/>
        </w:rPr>
        <w:t xml:space="preserve"> diameter holes on 0.220’’ staggered </w:t>
      </w:r>
      <w:proofErr w:type="gramStart"/>
      <w:r>
        <w:rPr>
          <w:rFonts w:ascii="Arial" w:hAnsi="Arial"/>
        </w:rPr>
        <w:t>45 degree</w:t>
      </w:r>
      <w:proofErr w:type="gramEnd"/>
      <w:r>
        <w:rPr>
          <w:rFonts w:ascii="Arial" w:hAnsi="Arial"/>
        </w:rPr>
        <w:t xml:space="preserve"> centers. When installed, the face of the </w:t>
      </w:r>
      <w:r w:rsidR="00091589">
        <w:rPr>
          <w:rFonts w:ascii="Arial" w:hAnsi="Arial"/>
        </w:rPr>
        <w:t>P</w:t>
      </w:r>
      <w:r>
        <w:rPr>
          <w:rFonts w:ascii="Arial" w:hAnsi="Arial"/>
        </w:rPr>
        <w:t xml:space="preserve">anels shall rest on the inside surface of the exposed horizontal flanges of the main runners and cross tees. The sloping vertical legs of the </w:t>
      </w:r>
      <w:r w:rsidR="00091589">
        <w:rPr>
          <w:rFonts w:ascii="Arial" w:hAnsi="Arial"/>
        </w:rPr>
        <w:t>P</w:t>
      </w:r>
      <w:r>
        <w:rPr>
          <w:rFonts w:ascii="Arial" w:hAnsi="Arial"/>
        </w:rPr>
        <w:t>anels shall lock-down positively and continuously under the bottom surface of the bulb of the tee sections, providing a visual concealment barrier without the use of concealed clips or fasteners.</w:t>
      </w:r>
    </w:p>
    <w:p w14:paraId="1FE59875" w14:textId="77777777" w:rsidR="00476120" w:rsidRDefault="00FE42F3" w:rsidP="00E86DAE">
      <w:pPr>
        <w:pStyle w:val="ListParagraph"/>
        <w:numPr>
          <w:ilvl w:val="1"/>
          <w:numId w:val="44"/>
        </w:numPr>
        <w:rPr>
          <w:rFonts w:ascii="Arial" w:hAnsi="Arial"/>
        </w:rPr>
      </w:pPr>
      <w:r>
        <w:rPr>
          <w:rFonts w:ascii="Arial" w:hAnsi="Arial"/>
        </w:rPr>
        <w:lastRenderedPageBreak/>
        <w:t xml:space="preserve">Support Systems for Suspended Metal Panel Ceiling: The </w:t>
      </w:r>
      <w:r w:rsidR="00091589">
        <w:rPr>
          <w:rFonts w:ascii="Arial" w:hAnsi="Arial"/>
        </w:rPr>
        <w:t>C</w:t>
      </w:r>
      <w:r>
        <w:rPr>
          <w:rFonts w:ascii="Arial" w:hAnsi="Arial"/>
        </w:rPr>
        <w:t xml:space="preserve">eiling </w:t>
      </w:r>
      <w:r w:rsidR="00091589">
        <w:rPr>
          <w:rFonts w:ascii="Arial" w:hAnsi="Arial"/>
        </w:rPr>
        <w:t>P</w:t>
      </w:r>
      <w:r>
        <w:rPr>
          <w:rFonts w:ascii="Arial" w:hAnsi="Arial"/>
        </w:rPr>
        <w:t xml:space="preserve">anel support </w:t>
      </w:r>
      <w:proofErr w:type="gramStart"/>
      <w:r>
        <w:rPr>
          <w:rFonts w:ascii="Arial" w:hAnsi="Arial"/>
        </w:rPr>
        <w:t>system shall</w:t>
      </w:r>
      <w:proofErr w:type="gramEnd"/>
      <w:r>
        <w:rPr>
          <w:rFonts w:ascii="Arial" w:hAnsi="Arial"/>
        </w:rPr>
        <w:t xml:space="preserve"> consist of main runners, cross tees, hanger wires, perimeter channel with hold down, and compression struts.</w:t>
      </w:r>
    </w:p>
    <w:p w14:paraId="4616819E" w14:textId="77777777" w:rsidR="00476120" w:rsidRDefault="00FE42F3" w:rsidP="00E86DAE">
      <w:pPr>
        <w:pStyle w:val="ListParagraph"/>
        <w:numPr>
          <w:ilvl w:val="4"/>
          <w:numId w:val="44"/>
        </w:numPr>
        <w:rPr>
          <w:rFonts w:ascii="Arial" w:hAnsi="Arial"/>
        </w:rPr>
      </w:pPr>
      <w:r>
        <w:rPr>
          <w:rFonts w:ascii="Arial" w:hAnsi="Arial"/>
        </w:rPr>
        <w:t xml:space="preserve">Main Runners and Cross Tees: Shall conform to the requirements of a heavy-duty classification in accordance with ASTM C-635. They shall be rolled with a double web and a rectangular bulb from Hot-Dipped Galvanized Steel, minimum </w:t>
      </w:r>
      <w:proofErr w:type="gramStart"/>
      <w:r>
        <w:rPr>
          <w:rFonts w:ascii="Arial" w:hAnsi="Arial"/>
        </w:rPr>
        <w:t>0.020’’</w:t>
      </w:r>
      <w:proofErr w:type="gramEnd"/>
      <w:r>
        <w:rPr>
          <w:rFonts w:ascii="Arial" w:hAnsi="Arial"/>
        </w:rPr>
        <w:t xml:space="preserve"> thick, to an overall height of 1-1/2’’ with a flange width of 15/16’’. The cross tees shall provide a positive mechanical lock </w:t>
      </w:r>
      <w:proofErr w:type="gramStart"/>
      <w:r>
        <w:rPr>
          <w:rFonts w:ascii="Arial" w:hAnsi="Arial"/>
        </w:rPr>
        <w:t>into</w:t>
      </w:r>
      <w:proofErr w:type="gramEnd"/>
      <w:r>
        <w:rPr>
          <w:rFonts w:ascii="Arial" w:hAnsi="Arial"/>
        </w:rPr>
        <w:t xml:space="preserve"> the main runners.</w:t>
      </w:r>
    </w:p>
    <w:p w14:paraId="68775E51" w14:textId="77777777" w:rsidR="00FE42F3" w:rsidRDefault="00FE42F3" w:rsidP="00E86DAE">
      <w:pPr>
        <w:pStyle w:val="ListParagraph"/>
        <w:numPr>
          <w:ilvl w:val="4"/>
          <w:numId w:val="44"/>
        </w:numPr>
        <w:rPr>
          <w:rFonts w:ascii="Arial" w:hAnsi="Arial"/>
        </w:rPr>
      </w:pPr>
      <w:r>
        <w:rPr>
          <w:rFonts w:ascii="Arial" w:hAnsi="Arial"/>
        </w:rPr>
        <w:t xml:space="preserve">Hangers: Supporting the main runners shall be 12 Gauge Galvanized Steel wire hung on minimum </w:t>
      </w:r>
      <w:proofErr w:type="gramStart"/>
      <w:r>
        <w:rPr>
          <w:rFonts w:ascii="Arial" w:hAnsi="Arial"/>
        </w:rPr>
        <w:t>48’’</w:t>
      </w:r>
      <w:proofErr w:type="gramEnd"/>
      <w:r>
        <w:rPr>
          <w:rFonts w:ascii="Arial" w:hAnsi="Arial"/>
        </w:rPr>
        <w:t xml:space="preserve"> centers from the structure above the ceiling.</w:t>
      </w:r>
    </w:p>
    <w:p w14:paraId="466A340C" w14:textId="77777777" w:rsidR="00FE42F3" w:rsidRDefault="00FE42F3" w:rsidP="00E86DAE">
      <w:pPr>
        <w:pStyle w:val="ListParagraph"/>
        <w:numPr>
          <w:ilvl w:val="4"/>
          <w:numId w:val="44"/>
        </w:numPr>
        <w:rPr>
          <w:rFonts w:ascii="Arial" w:hAnsi="Arial"/>
        </w:rPr>
      </w:pPr>
      <w:r>
        <w:rPr>
          <w:rFonts w:ascii="Arial" w:hAnsi="Arial"/>
        </w:rPr>
        <w:t xml:space="preserve">Compression Struts: Shall be composed of telescoping ½’’ diameter and ¾’’ diameter steel galvanized tubing. The ½’’ diameter tube shall be notched on one end to fit over the bulb of the main runner. At the other end, a </w:t>
      </w:r>
      <w:r w:rsidR="00A3215E">
        <w:rPr>
          <w:rFonts w:ascii="Arial" w:hAnsi="Arial"/>
        </w:rPr>
        <w:t>length of ¾’’ diameter tube is to be telescoped over the top portion of the ½’’ diameter tube and screw fastened to it with two TEK screws (3/8’’ long) so that the top of the ¾’’ diameter tube bears on the structure above and the bottom of the ½’’ diameter tube fits snugly over the bulb of the main runner. A compression strut is required at each hanger wire and shall be tied to the hanger wire at the top and bottom.</w:t>
      </w:r>
    </w:p>
    <w:p w14:paraId="735B9C67" w14:textId="77777777" w:rsidR="00A3215E" w:rsidRDefault="00A3215E" w:rsidP="00E86DAE">
      <w:pPr>
        <w:pStyle w:val="ListParagraph"/>
        <w:numPr>
          <w:ilvl w:val="4"/>
          <w:numId w:val="44"/>
        </w:numPr>
        <w:rPr>
          <w:rFonts w:ascii="Arial" w:hAnsi="Arial"/>
        </w:rPr>
      </w:pPr>
      <w:r>
        <w:rPr>
          <w:rFonts w:ascii="Arial" w:hAnsi="Arial"/>
        </w:rPr>
        <w:t>Wall Moldings: Exposed wall moldings shall be channel-shaped and be of the same material and have the same finish as the suspension system runners and shall include closure channels to hold perimeter panels in place.</w:t>
      </w:r>
    </w:p>
    <w:p w14:paraId="1C8C18C7" w14:textId="77777777" w:rsidR="00A3215E" w:rsidRDefault="00A3215E" w:rsidP="00E86DAE">
      <w:pPr>
        <w:pStyle w:val="ListParagraph"/>
        <w:numPr>
          <w:ilvl w:val="4"/>
          <w:numId w:val="44"/>
        </w:numPr>
        <w:rPr>
          <w:rFonts w:ascii="Arial" w:hAnsi="Arial"/>
        </w:rPr>
      </w:pPr>
      <w:r>
        <w:rPr>
          <w:rFonts w:ascii="Arial" w:hAnsi="Arial"/>
        </w:rPr>
        <w:t>Fasteners: All exposed fasteners shall be tamper-proof and shall be a minimum No. 12 size. Fasteners are to be selected and furnished by the contractor and approved by the architect/engineer.</w:t>
      </w:r>
    </w:p>
    <w:p w14:paraId="459F396C" w14:textId="77777777" w:rsidR="005067CF" w:rsidRDefault="00A3215E" w:rsidP="00E86DAE">
      <w:pPr>
        <w:pStyle w:val="ListParagraph"/>
        <w:numPr>
          <w:ilvl w:val="4"/>
          <w:numId w:val="44"/>
        </w:numPr>
        <w:rPr>
          <w:rFonts w:ascii="Arial" w:hAnsi="Arial"/>
        </w:rPr>
      </w:pPr>
      <w:proofErr w:type="gramStart"/>
      <w:r>
        <w:rPr>
          <w:rFonts w:ascii="Arial" w:hAnsi="Arial"/>
        </w:rPr>
        <w:t>Acoustical</w:t>
      </w:r>
      <w:proofErr w:type="gramEnd"/>
      <w:r>
        <w:rPr>
          <w:rFonts w:ascii="Arial" w:hAnsi="Arial"/>
        </w:rPr>
        <w:t xml:space="preserve"> Material: The inside surface of all perforated ceiling panels shall be covered with Class A fiberglass insulation wrapped in black Fire-Retardant Poly. Insulation shall be of sufficient thickness and density to provide the </w:t>
      </w:r>
      <w:proofErr w:type="gramStart"/>
      <w:r>
        <w:rPr>
          <w:rFonts w:ascii="Arial" w:hAnsi="Arial"/>
        </w:rPr>
        <w:t>acoustical</w:t>
      </w:r>
      <w:proofErr w:type="gramEnd"/>
      <w:r>
        <w:rPr>
          <w:rFonts w:ascii="Arial" w:hAnsi="Arial"/>
        </w:rPr>
        <w:t xml:space="preserve"> requirements as outlined herein.</w:t>
      </w:r>
    </w:p>
    <w:p w14:paraId="086AC7BE" w14:textId="77777777" w:rsidR="00A3215E" w:rsidRPr="00A3215E" w:rsidRDefault="00A3215E" w:rsidP="00E86DAE">
      <w:pPr>
        <w:pStyle w:val="ListParagraph"/>
        <w:numPr>
          <w:ilvl w:val="4"/>
          <w:numId w:val="44"/>
        </w:numPr>
        <w:rPr>
          <w:rFonts w:ascii="Arial" w:hAnsi="Arial"/>
        </w:rPr>
      </w:pPr>
      <w:r>
        <w:rPr>
          <w:rFonts w:ascii="Arial" w:hAnsi="Arial"/>
        </w:rPr>
        <w:t xml:space="preserve">Optional </w:t>
      </w:r>
      <w:r w:rsidR="00AF3F8E">
        <w:rPr>
          <w:rFonts w:ascii="Arial" w:hAnsi="Arial"/>
        </w:rPr>
        <w:t>Gordon</w:t>
      </w:r>
      <w:r w:rsidR="00091589">
        <w:rPr>
          <w:rFonts w:ascii="Arial" w:hAnsi="Arial"/>
        </w:rPr>
        <w:t>, Inc.</w:t>
      </w:r>
      <w:r w:rsidR="00AF3F8E">
        <w:rPr>
          <w:rFonts w:ascii="Arial" w:hAnsi="Arial"/>
        </w:rPr>
        <w:t xml:space="preserve"> </w:t>
      </w:r>
      <w:r>
        <w:rPr>
          <w:rFonts w:ascii="Arial" w:hAnsi="Arial"/>
        </w:rPr>
        <w:t xml:space="preserve">Accessories – </w:t>
      </w:r>
      <w:proofErr w:type="spellStart"/>
      <w:r w:rsidR="00350DE9">
        <w:rPr>
          <w:rFonts w:ascii="Arial" w:hAnsi="Arial"/>
        </w:rPr>
        <w:t>LockLite</w:t>
      </w:r>
      <w:proofErr w:type="spellEnd"/>
      <w:r w:rsidR="00350DE9">
        <w:rPr>
          <w:rFonts w:ascii="Arial" w:hAnsi="Arial"/>
        </w:rPr>
        <w:t xml:space="preserve"> Security </w:t>
      </w:r>
      <w:r>
        <w:rPr>
          <w:rFonts w:ascii="Arial" w:hAnsi="Arial"/>
        </w:rPr>
        <w:t xml:space="preserve">Lights, </w:t>
      </w:r>
      <w:r w:rsidR="00350DE9">
        <w:rPr>
          <w:rFonts w:ascii="Arial" w:hAnsi="Arial"/>
        </w:rPr>
        <w:t xml:space="preserve">Lockdown </w:t>
      </w:r>
      <w:r>
        <w:rPr>
          <w:rFonts w:ascii="Arial" w:hAnsi="Arial"/>
        </w:rPr>
        <w:t>Air</w:t>
      </w:r>
      <w:r w:rsidR="00350DE9">
        <w:rPr>
          <w:rFonts w:ascii="Arial" w:hAnsi="Arial"/>
        </w:rPr>
        <w:t xml:space="preserve"> Distribution</w:t>
      </w:r>
      <w:r>
        <w:rPr>
          <w:rFonts w:ascii="Arial" w:hAnsi="Arial"/>
        </w:rPr>
        <w:t xml:space="preserve">, </w:t>
      </w:r>
      <w:r w:rsidR="00350DE9">
        <w:rPr>
          <w:rFonts w:ascii="Arial" w:hAnsi="Arial"/>
        </w:rPr>
        <w:t xml:space="preserve">Lockdown </w:t>
      </w:r>
      <w:r>
        <w:rPr>
          <w:rFonts w:ascii="Arial" w:hAnsi="Arial"/>
        </w:rPr>
        <w:t xml:space="preserve">Access Doors, </w:t>
      </w:r>
      <w:r w:rsidR="00350DE9">
        <w:rPr>
          <w:rFonts w:ascii="Arial" w:hAnsi="Arial"/>
        </w:rPr>
        <w:t xml:space="preserve">Lockdown </w:t>
      </w:r>
      <w:r>
        <w:rPr>
          <w:rFonts w:ascii="Arial" w:hAnsi="Arial"/>
        </w:rPr>
        <w:t xml:space="preserve">Access Panels: Can be furnished by the </w:t>
      </w:r>
      <w:r w:rsidR="00091589">
        <w:rPr>
          <w:rFonts w:ascii="Arial" w:hAnsi="Arial"/>
        </w:rPr>
        <w:t>C</w:t>
      </w:r>
      <w:r>
        <w:rPr>
          <w:rFonts w:ascii="Arial" w:hAnsi="Arial"/>
        </w:rPr>
        <w:t xml:space="preserve">eiling </w:t>
      </w:r>
      <w:r w:rsidR="00091589">
        <w:rPr>
          <w:rFonts w:ascii="Arial" w:hAnsi="Arial"/>
        </w:rPr>
        <w:t>S</w:t>
      </w:r>
      <w:r>
        <w:rPr>
          <w:rFonts w:ascii="Arial" w:hAnsi="Arial"/>
        </w:rPr>
        <w:t xml:space="preserve">ystem </w:t>
      </w:r>
      <w:r w:rsidR="00091589">
        <w:rPr>
          <w:rFonts w:ascii="Arial" w:hAnsi="Arial"/>
        </w:rPr>
        <w:t>M</w:t>
      </w:r>
      <w:r>
        <w:rPr>
          <w:rFonts w:ascii="Arial" w:hAnsi="Arial"/>
        </w:rPr>
        <w:t xml:space="preserve">anufacturer. All light and air units are to be system-compatible and sized </w:t>
      </w:r>
      <w:proofErr w:type="gramStart"/>
      <w:r>
        <w:rPr>
          <w:rFonts w:ascii="Arial" w:hAnsi="Arial"/>
        </w:rPr>
        <w:t>so as to</w:t>
      </w:r>
      <w:proofErr w:type="gramEnd"/>
      <w:r>
        <w:rPr>
          <w:rFonts w:ascii="Arial" w:hAnsi="Arial"/>
        </w:rPr>
        <w:t xml:space="preserve"> fit into the trim </w:t>
      </w:r>
      <w:proofErr w:type="gramStart"/>
      <w:r>
        <w:rPr>
          <w:rFonts w:ascii="Arial" w:hAnsi="Arial"/>
        </w:rPr>
        <w:t>o full module</w:t>
      </w:r>
      <w:proofErr w:type="gramEnd"/>
      <w:r>
        <w:rPr>
          <w:rFonts w:ascii="Arial" w:hAnsi="Arial"/>
        </w:rPr>
        <w:t xml:space="preserve"> opening and shall be independently supported from the structure above by the installing trade.</w:t>
      </w:r>
    </w:p>
    <w:p w14:paraId="037D7FE5" w14:textId="77777777" w:rsidR="00D609AB" w:rsidRDefault="00D609AB" w:rsidP="00660C20">
      <w:pPr>
        <w:rPr>
          <w:rFonts w:ascii="Arial" w:hAnsi="Arial"/>
          <w:b/>
          <w:bCs/>
        </w:rPr>
      </w:pPr>
    </w:p>
    <w:p w14:paraId="00A02CB1" w14:textId="77777777" w:rsidR="00660C20" w:rsidRPr="00AA1AED" w:rsidRDefault="00660C20" w:rsidP="00660C20">
      <w:pPr>
        <w:rPr>
          <w:rFonts w:ascii="Arial" w:hAnsi="Arial"/>
          <w:b/>
          <w:bCs/>
          <w:u w:val="single"/>
        </w:rPr>
      </w:pPr>
      <w:r w:rsidRPr="00AA1AED">
        <w:rPr>
          <w:rFonts w:ascii="Arial" w:hAnsi="Arial"/>
          <w:b/>
          <w:bCs/>
        </w:rPr>
        <w:lastRenderedPageBreak/>
        <w:t>2.03</w:t>
      </w:r>
      <w:r w:rsidRPr="00AA1AED">
        <w:rPr>
          <w:rFonts w:ascii="Arial" w:hAnsi="Arial"/>
          <w:b/>
          <w:bCs/>
        </w:rPr>
        <w:tab/>
      </w:r>
      <w:r w:rsidRPr="00AA1AED">
        <w:rPr>
          <w:rFonts w:ascii="Arial" w:hAnsi="Arial"/>
          <w:b/>
          <w:bCs/>
          <w:u w:val="single"/>
        </w:rPr>
        <w:t>FINISHES:</w:t>
      </w:r>
    </w:p>
    <w:p w14:paraId="1BDF3421" w14:textId="77777777" w:rsidR="00214C4C" w:rsidRPr="00214C4C" w:rsidRDefault="00214C4C" w:rsidP="00ED36CC">
      <w:pPr>
        <w:pStyle w:val="ListParagraph"/>
        <w:numPr>
          <w:ilvl w:val="0"/>
          <w:numId w:val="13"/>
        </w:numPr>
        <w:rPr>
          <w:rFonts w:ascii="Arial" w:hAnsi="Arial"/>
          <w:b/>
          <w:bCs/>
          <w:u w:val="single"/>
        </w:rPr>
      </w:pPr>
      <w:r w:rsidRPr="00C2303A">
        <w:rPr>
          <w:rFonts w:ascii="Arial" w:hAnsi="Arial"/>
        </w:rPr>
        <w:t xml:space="preserve">Comply with the </w:t>
      </w:r>
      <w:bookmarkStart w:id="2" w:name="_Hlk132360436"/>
      <w:r w:rsidRPr="00C2303A">
        <w:rPr>
          <w:rFonts w:ascii="Arial" w:hAnsi="Arial"/>
        </w:rPr>
        <w:t xml:space="preserve">National Association of Architectural Metal Manufacturers (NAAMM) “Metal Finishes Manual for Architectural and Metal Products” </w:t>
      </w:r>
      <w:bookmarkEnd w:id="2"/>
      <w:r w:rsidRPr="00C2303A">
        <w:rPr>
          <w:rFonts w:ascii="Arial" w:hAnsi="Arial"/>
        </w:rPr>
        <w:t>for recommendations</w:t>
      </w:r>
    </w:p>
    <w:p w14:paraId="5CDFA7CF" w14:textId="77777777" w:rsidR="00ED36CC" w:rsidRPr="00D9765F" w:rsidRDefault="00ED36CC" w:rsidP="00ED36CC">
      <w:pPr>
        <w:pStyle w:val="ListParagraph"/>
        <w:numPr>
          <w:ilvl w:val="0"/>
          <w:numId w:val="13"/>
        </w:numPr>
        <w:rPr>
          <w:rFonts w:ascii="Arial" w:hAnsi="Arial"/>
          <w:b/>
          <w:bCs/>
          <w:u w:val="single"/>
        </w:rPr>
      </w:pPr>
      <w:r>
        <w:rPr>
          <w:rFonts w:ascii="Arial" w:hAnsi="Arial"/>
        </w:rPr>
        <w:t xml:space="preserve">Ceiling </w:t>
      </w:r>
      <w:r w:rsidR="00091589">
        <w:rPr>
          <w:rFonts w:ascii="Arial" w:hAnsi="Arial"/>
        </w:rPr>
        <w:t>P</w:t>
      </w:r>
      <w:r>
        <w:rPr>
          <w:rFonts w:ascii="Arial" w:hAnsi="Arial"/>
        </w:rPr>
        <w:t>anels:</w:t>
      </w:r>
    </w:p>
    <w:p w14:paraId="0B35A308" w14:textId="77777777" w:rsidR="00ED36CC" w:rsidRPr="00476120" w:rsidRDefault="00ED36CC" w:rsidP="00ED36CC">
      <w:pPr>
        <w:pStyle w:val="ListParagraph"/>
        <w:numPr>
          <w:ilvl w:val="1"/>
          <w:numId w:val="13"/>
        </w:numPr>
        <w:rPr>
          <w:rFonts w:ascii="Arial" w:hAnsi="Arial"/>
          <w:b/>
          <w:bCs/>
          <w:u w:val="single"/>
        </w:rPr>
      </w:pPr>
      <w:r>
        <w:rPr>
          <w:rFonts w:ascii="Arial" w:hAnsi="Arial"/>
        </w:rPr>
        <w:t xml:space="preserve">The </w:t>
      </w:r>
      <w:r w:rsidR="00091589">
        <w:rPr>
          <w:rFonts w:ascii="Arial" w:hAnsi="Arial"/>
        </w:rPr>
        <w:t>C</w:t>
      </w:r>
      <w:r>
        <w:rPr>
          <w:rFonts w:ascii="Arial" w:hAnsi="Arial"/>
        </w:rPr>
        <w:t xml:space="preserve">eiling </w:t>
      </w:r>
      <w:r w:rsidR="00091589">
        <w:rPr>
          <w:rFonts w:ascii="Arial" w:hAnsi="Arial"/>
        </w:rPr>
        <w:t>P</w:t>
      </w:r>
      <w:r>
        <w:rPr>
          <w:rFonts w:ascii="Arial" w:hAnsi="Arial"/>
        </w:rPr>
        <w:t>anels shall have a factory-applied white super-durable polyester powder coating finish. Finish to be applied after perforation (if applicable) to ensure coating of perforated holes. Panels shall be coated to a minimum thickness of 2.0 mils on the finish side.</w:t>
      </w:r>
    </w:p>
    <w:p w14:paraId="23BC1837" w14:textId="77777777" w:rsidR="00ED36CC" w:rsidRPr="00476120" w:rsidRDefault="00214C4C" w:rsidP="00ED36CC">
      <w:pPr>
        <w:pStyle w:val="ListParagraph"/>
        <w:numPr>
          <w:ilvl w:val="1"/>
          <w:numId w:val="13"/>
        </w:numPr>
        <w:rPr>
          <w:rFonts w:ascii="Arial" w:hAnsi="Arial"/>
          <w:b/>
          <w:bCs/>
          <w:u w:val="single"/>
        </w:rPr>
      </w:pPr>
      <w:r>
        <w:rPr>
          <w:rFonts w:ascii="Arial" w:hAnsi="Arial"/>
        </w:rPr>
        <w:t>Prior to painting, aluminum surfaces shall be cleaned, rinsed, and properly treated</w:t>
      </w:r>
      <w:r w:rsidRPr="00C2303A">
        <w:rPr>
          <w:rFonts w:ascii="Arial" w:hAnsi="Arial"/>
        </w:rPr>
        <w:t xml:space="preserve"> with a 5-stage pretreatment with dried-in-place conversion coating</w:t>
      </w:r>
      <w:r w:rsidR="00ED36CC">
        <w:rPr>
          <w:rFonts w:ascii="Arial" w:hAnsi="Arial"/>
        </w:rPr>
        <w:t>.</w:t>
      </w:r>
    </w:p>
    <w:p w14:paraId="01F9B333" w14:textId="77777777" w:rsidR="00ED36CC" w:rsidRPr="00476120" w:rsidRDefault="00ED36CC" w:rsidP="00ED36CC">
      <w:pPr>
        <w:pStyle w:val="ListParagraph"/>
        <w:numPr>
          <w:ilvl w:val="1"/>
          <w:numId w:val="13"/>
        </w:numPr>
        <w:rPr>
          <w:rFonts w:ascii="Arial" w:hAnsi="Arial"/>
          <w:b/>
          <w:bCs/>
          <w:u w:val="single"/>
        </w:rPr>
      </w:pPr>
      <w:r>
        <w:rPr>
          <w:rFonts w:ascii="Arial" w:hAnsi="Arial"/>
        </w:rPr>
        <w:t xml:space="preserve">Finish </w:t>
      </w:r>
      <w:proofErr w:type="gramStart"/>
      <w:r>
        <w:rPr>
          <w:rFonts w:ascii="Arial" w:hAnsi="Arial"/>
        </w:rPr>
        <w:t>to achieve</w:t>
      </w:r>
      <w:proofErr w:type="gramEnd"/>
      <w:r>
        <w:rPr>
          <w:rFonts w:ascii="Arial" w:hAnsi="Arial"/>
        </w:rPr>
        <w:t xml:space="preserve"> the following performance characteristics:</w:t>
      </w:r>
    </w:p>
    <w:p w14:paraId="635C6E5D" w14:textId="77777777" w:rsidR="00ED36CC" w:rsidRPr="00476120" w:rsidRDefault="00ED36CC" w:rsidP="00ED36CC">
      <w:pPr>
        <w:pStyle w:val="ListParagraph"/>
        <w:numPr>
          <w:ilvl w:val="4"/>
          <w:numId w:val="13"/>
        </w:numPr>
        <w:rPr>
          <w:rFonts w:ascii="Arial" w:hAnsi="Arial"/>
          <w:b/>
          <w:bCs/>
          <w:u w:val="single"/>
        </w:rPr>
      </w:pPr>
      <w:r>
        <w:rPr>
          <w:rFonts w:ascii="Arial" w:hAnsi="Arial"/>
        </w:rPr>
        <w:t>Salt Spray per ASTM B-117 – 1,000 hours PASS at less than 1/8’’ from score.</w:t>
      </w:r>
    </w:p>
    <w:p w14:paraId="6C02C086" w14:textId="77777777" w:rsidR="00ED36CC" w:rsidRPr="00D9765F" w:rsidRDefault="00ED36CC" w:rsidP="00ED36CC">
      <w:pPr>
        <w:pStyle w:val="ListParagraph"/>
        <w:numPr>
          <w:ilvl w:val="4"/>
          <w:numId w:val="13"/>
        </w:numPr>
        <w:rPr>
          <w:rFonts w:ascii="Arial" w:hAnsi="Arial"/>
          <w:b/>
          <w:bCs/>
          <w:u w:val="single"/>
        </w:rPr>
      </w:pPr>
      <w:r>
        <w:rPr>
          <w:rFonts w:ascii="Arial" w:hAnsi="Arial"/>
        </w:rPr>
        <w:t>Humidity Resistance per ASTM D-2247 – 1,000 hours PASS at less than 1/8’’ from score.</w:t>
      </w:r>
    </w:p>
    <w:p w14:paraId="40A0C440" w14:textId="77777777" w:rsidR="00ED36CC" w:rsidRPr="00E6033A" w:rsidRDefault="00ED36CC" w:rsidP="00ED36CC">
      <w:pPr>
        <w:pStyle w:val="ListParagraph"/>
        <w:numPr>
          <w:ilvl w:val="0"/>
          <w:numId w:val="13"/>
        </w:numPr>
        <w:rPr>
          <w:rFonts w:ascii="Arial" w:hAnsi="Arial"/>
          <w:b/>
          <w:bCs/>
          <w:u w:val="single"/>
        </w:rPr>
      </w:pPr>
      <w:r>
        <w:rPr>
          <w:rFonts w:ascii="Arial" w:hAnsi="Arial"/>
        </w:rPr>
        <w:t>Suspension Systems:</w:t>
      </w:r>
    </w:p>
    <w:p w14:paraId="7295908E" w14:textId="77777777" w:rsidR="000535E3" w:rsidRPr="00214C4C" w:rsidRDefault="00ED36CC" w:rsidP="00214C4C">
      <w:pPr>
        <w:pStyle w:val="ListParagraph"/>
        <w:numPr>
          <w:ilvl w:val="1"/>
          <w:numId w:val="13"/>
        </w:numPr>
        <w:rPr>
          <w:rFonts w:ascii="Arial" w:hAnsi="Arial"/>
          <w:b/>
          <w:bCs/>
          <w:u w:val="single"/>
        </w:rPr>
      </w:pPr>
      <w:r>
        <w:rPr>
          <w:rFonts w:ascii="Arial" w:hAnsi="Arial"/>
        </w:rPr>
        <w:t xml:space="preserve">The main runners, cross tees, and wall moldings shall have a factory applied finish coat to match the color of the </w:t>
      </w:r>
      <w:r w:rsidR="00091589">
        <w:rPr>
          <w:rFonts w:ascii="Arial" w:hAnsi="Arial"/>
        </w:rPr>
        <w:t>C</w:t>
      </w:r>
      <w:r>
        <w:rPr>
          <w:rFonts w:ascii="Arial" w:hAnsi="Arial"/>
        </w:rPr>
        <w:t xml:space="preserve">eiling </w:t>
      </w:r>
      <w:r w:rsidR="00091589">
        <w:rPr>
          <w:rFonts w:ascii="Arial" w:hAnsi="Arial"/>
        </w:rPr>
        <w:t>P</w:t>
      </w:r>
      <w:r>
        <w:rPr>
          <w:rFonts w:ascii="Arial" w:hAnsi="Arial"/>
        </w:rPr>
        <w:t>anels.</w:t>
      </w:r>
    </w:p>
    <w:p w14:paraId="6ED79876" w14:textId="77777777" w:rsidR="00660C20" w:rsidRPr="00267114" w:rsidRDefault="00660C20" w:rsidP="00660C20">
      <w:pPr>
        <w:rPr>
          <w:rFonts w:ascii="Arial" w:hAnsi="Arial"/>
          <w:b/>
          <w:bCs/>
          <w:color w:val="FF0000"/>
          <w:u w:val="single"/>
        </w:rPr>
      </w:pPr>
    </w:p>
    <w:p w14:paraId="6000D0E4" w14:textId="77777777" w:rsidR="00660C20" w:rsidRPr="00267114" w:rsidRDefault="00660C20" w:rsidP="00660C20">
      <w:pPr>
        <w:rPr>
          <w:rFonts w:ascii="Arial" w:hAnsi="Arial"/>
          <w:b/>
          <w:bCs/>
          <w:color w:val="FF0000"/>
          <w:u w:val="single"/>
        </w:rPr>
      </w:pPr>
      <w:r w:rsidRPr="007E58A1">
        <w:rPr>
          <w:rFonts w:ascii="Arial" w:hAnsi="Arial"/>
          <w:b/>
          <w:bCs/>
          <w:u w:val="single"/>
        </w:rPr>
        <w:t xml:space="preserve">PART 3 </w:t>
      </w:r>
      <w:r w:rsidR="00AB4C3F">
        <w:rPr>
          <w:rFonts w:ascii="Arial" w:hAnsi="Arial"/>
          <w:b/>
          <w:bCs/>
          <w:u w:val="single"/>
        </w:rPr>
        <w:t>-</w:t>
      </w:r>
      <w:r w:rsidRPr="007E58A1">
        <w:rPr>
          <w:rFonts w:ascii="Arial" w:hAnsi="Arial"/>
          <w:b/>
          <w:bCs/>
          <w:u w:val="single"/>
        </w:rPr>
        <w:t xml:space="preserve"> EXECUTION</w:t>
      </w:r>
    </w:p>
    <w:p w14:paraId="1A5A9592" w14:textId="77777777" w:rsidR="00660C20" w:rsidRPr="00135C4A" w:rsidRDefault="00660C20" w:rsidP="00660C20">
      <w:pPr>
        <w:rPr>
          <w:rFonts w:ascii="Arial" w:hAnsi="Arial"/>
          <w:b/>
          <w:bCs/>
          <w:u w:val="single"/>
        </w:rPr>
      </w:pPr>
      <w:r w:rsidRPr="00135C4A">
        <w:rPr>
          <w:rFonts w:ascii="Arial" w:hAnsi="Arial"/>
          <w:b/>
          <w:bCs/>
        </w:rPr>
        <w:t>3.01</w:t>
      </w:r>
      <w:r w:rsidRPr="00135C4A">
        <w:rPr>
          <w:rFonts w:ascii="Arial" w:hAnsi="Arial"/>
          <w:b/>
          <w:bCs/>
        </w:rPr>
        <w:tab/>
      </w:r>
      <w:r w:rsidRPr="00135C4A">
        <w:rPr>
          <w:rFonts w:ascii="Arial" w:hAnsi="Arial"/>
          <w:b/>
          <w:bCs/>
          <w:u w:val="single"/>
        </w:rPr>
        <w:t>EXAMINATION:</w:t>
      </w:r>
    </w:p>
    <w:p w14:paraId="2028B43E" w14:textId="77777777" w:rsidR="00660C20" w:rsidRPr="00C703A2" w:rsidRDefault="00135C4A" w:rsidP="00660C20">
      <w:pPr>
        <w:pStyle w:val="ListParagraph"/>
        <w:numPr>
          <w:ilvl w:val="0"/>
          <w:numId w:val="15"/>
        </w:numPr>
        <w:rPr>
          <w:rFonts w:ascii="Arial" w:hAnsi="Arial"/>
        </w:rPr>
      </w:pPr>
      <w:r w:rsidRPr="00135C4A">
        <w:rPr>
          <w:rFonts w:ascii="Arial" w:hAnsi="Arial"/>
        </w:rPr>
        <w:t xml:space="preserve">Examination of Surfaces: Installer must examine conditions under which work is to be </w:t>
      </w:r>
      <w:r w:rsidRPr="00C703A2">
        <w:rPr>
          <w:rFonts w:ascii="Arial" w:hAnsi="Arial"/>
        </w:rPr>
        <w:t xml:space="preserve">performed and must notify </w:t>
      </w:r>
      <w:r w:rsidR="00091589">
        <w:rPr>
          <w:rFonts w:ascii="Arial" w:hAnsi="Arial"/>
        </w:rPr>
        <w:t>C</w:t>
      </w:r>
      <w:r w:rsidRPr="00C703A2">
        <w:rPr>
          <w:rFonts w:ascii="Arial" w:hAnsi="Arial"/>
        </w:rPr>
        <w:t>ontractor in writing of unsatisfactory conditions.</w:t>
      </w:r>
    </w:p>
    <w:p w14:paraId="54977CD3" w14:textId="77777777" w:rsidR="00476120" w:rsidRPr="00476120" w:rsidRDefault="00FB24B7" w:rsidP="00476120">
      <w:pPr>
        <w:pStyle w:val="ListParagraph"/>
        <w:numPr>
          <w:ilvl w:val="0"/>
          <w:numId w:val="15"/>
        </w:numPr>
        <w:rPr>
          <w:rFonts w:ascii="Arial" w:hAnsi="Arial"/>
        </w:rPr>
      </w:pPr>
      <w:r>
        <w:rPr>
          <w:rFonts w:ascii="Arial" w:hAnsi="Arial"/>
        </w:rPr>
        <w:t xml:space="preserve">Site Inspection: Prior to installation of the </w:t>
      </w:r>
      <w:r w:rsidR="00091589">
        <w:rPr>
          <w:rFonts w:ascii="Arial" w:hAnsi="Arial"/>
        </w:rPr>
        <w:t>C</w:t>
      </w:r>
      <w:r>
        <w:rPr>
          <w:rFonts w:ascii="Arial" w:hAnsi="Arial"/>
        </w:rPr>
        <w:t xml:space="preserve">eiling </w:t>
      </w:r>
      <w:r w:rsidR="00091589">
        <w:rPr>
          <w:rFonts w:ascii="Arial" w:hAnsi="Arial"/>
        </w:rPr>
        <w:t>S</w:t>
      </w:r>
      <w:r>
        <w:rPr>
          <w:rFonts w:ascii="Arial" w:hAnsi="Arial"/>
        </w:rPr>
        <w:t xml:space="preserve">ystems, the </w:t>
      </w:r>
      <w:r w:rsidR="00091589">
        <w:rPr>
          <w:rFonts w:ascii="Arial" w:hAnsi="Arial"/>
        </w:rPr>
        <w:t>G</w:t>
      </w:r>
      <w:r>
        <w:rPr>
          <w:rFonts w:ascii="Arial" w:hAnsi="Arial"/>
        </w:rPr>
        <w:t xml:space="preserve">eneral </w:t>
      </w:r>
      <w:r w:rsidR="00091589">
        <w:rPr>
          <w:rFonts w:ascii="Arial" w:hAnsi="Arial"/>
        </w:rPr>
        <w:t>C</w:t>
      </w:r>
      <w:r>
        <w:rPr>
          <w:rFonts w:ascii="Arial" w:hAnsi="Arial"/>
        </w:rPr>
        <w:t xml:space="preserve">ontractor shall verify that the structure and surfaces provided by other trades are properly built to the dimensions shown on the approved ceiling </w:t>
      </w:r>
      <w:r w:rsidR="00091589">
        <w:rPr>
          <w:rFonts w:ascii="Arial" w:hAnsi="Arial"/>
        </w:rPr>
        <w:t>S</w:t>
      </w:r>
      <w:r>
        <w:rPr>
          <w:rFonts w:ascii="Arial" w:hAnsi="Arial"/>
        </w:rPr>
        <w:t xml:space="preserve">hop </w:t>
      </w:r>
      <w:r w:rsidR="00091589">
        <w:rPr>
          <w:rFonts w:ascii="Arial" w:hAnsi="Arial"/>
        </w:rPr>
        <w:t>D</w:t>
      </w:r>
      <w:r>
        <w:rPr>
          <w:rFonts w:ascii="Arial" w:hAnsi="Arial"/>
        </w:rPr>
        <w:t>rawings, and that the structure is ready to receive the ceiling system. All discrepancies shall be corrected prior to commencing installation.</w:t>
      </w:r>
    </w:p>
    <w:p w14:paraId="529C7D5F" w14:textId="77777777" w:rsidR="00660C20" w:rsidRPr="00C703A2" w:rsidRDefault="00660C20" w:rsidP="00660C20">
      <w:pPr>
        <w:rPr>
          <w:rFonts w:ascii="Arial" w:hAnsi="Arial"/>
          <w:b/>
          <w:bCs/>
          <w:u w:val="single"/>
        </w:rPr>
      </w:pPr>
      <w:r w:rsidRPr="00C703A2">
        <w:rPr>
          <w:rFonts w:ascii="Arial" w:hAnsi="Arial"/>
          <w:b/>
          <w:bCs/>
        </w:rPr>
        <w:t>3.02</w:t>
      </w:r>
      <w:r w:rsidRPr="00C703A2">
        <w:rPr>
          <w:rFonts w:ascii="Arial" w:hAnsi="Arial"/>
          <w:b/>
          <w:bCs/>
        </w:rPr>
        <w:tab/>
      </w:r>
      <w:r w:rsidRPr="00C703A2">
        <w:rPr>
          <w:rFonts w:ascii="Arial" w:hAnsi="Arial"/>
          <w:b/>
          <w:bCs/>
          <w:u w:val="single"/>
        </w:rPr>
        <w:t>PREPARATION:</w:t>
      </w:r>
    </w:p>
    <w:p w14:paraId="588293BB" w14:textId="77777777" w:rsidR="00660C20" w:rsidRPr="00C703A2" w:rsidRDefault="00660C20" w:rsidP="00660C20">
      <w:pPr>
        <w:pStyle w:val="ListParagraph"/>
        <w:numPr>
          <w:ilvl w:val="0"/>
          <w:numId w:val="16"/>
        </w:numPr>
        <w:rPr>
          <w:rFonts w:ascii="Arial" w:hAnsi="Arial"/>
        </w:rPr>
      </w:pPr>
      <w:r w:rsidRPr="00C703A2">
        <w:rPr>
          <w:rFonts w:ascii="Arial" w:hAnsi="Arial"/>
        </w:rPr>
        <w:t>Clean surfaces thoroughly prior to installation.</w:t>
      </w:r>
    </w:p>
    <w:p w14:paraId="246A4E31" w14:textId="77777777" w:rsidR="00660C20" w:rsidRPr="00C703A2" w:rsidRDefault="00660C20" w:rsidP="00660C20">
      <w:pPr>
        <w:pStyle w:val="ListParagraph"/>
        <w:numPr>
          <w:ilvl w:val="0"/>
          <w:numId w:val="16"/>
        </w:numPr>
        <w:rPr>
          <w:rFonts w:ascii="Arial" w:hAnsi="Arial"/>
        </w:rPr>
      </w:pPr>
      <w:r w:rsidRPr="00C703A2">
        <w:rPr>
          <w:rFonts w:ascii="Arial" w:hAnsi="Arial"/>
        </w:rPr>
        <w:t xml:space="preserve">Prepare surfaces using the methods recommended by the </w:t>
      </w:r>
      <w:r w:rsidR="00091589">
        <w:rPr>
          <w:rFonts w:ascii="Arial" w:hAnsi="Arial"/>
        </w:rPr>
        <w:t>M</w:t>
      </w:r>
      <w:r w:rsidRPr="00C703A2">
        <w:rPr>
          <w:rFonts w:ascii="Arial" w:hAnsi="Arial"/>
        </w:rPr>
        <w:t xml:space="preserve">anufacturer to </w:t>
      </w:r>
      <w:proofErr w:type="gramStart"/>
      <w:r w:rsidRPr="00C703A2">
        <w:rPr>
          <w:rFonts w:ascii="Arial" w:hAnsi="Arial"/>
        </w:rPr>
        <w:t>achieving</w:t>
      </w:r>
      <w:proofErr w:type="gramEnd"/>
      <w:r w:rsidRPr="00C703A2">
        <w:rPr>
          <w:rFonts w:ascii="Arial" w:hAnsi="Arial"/>
        </w:rPr>
        <w:t xml:space="preserve"> the best result for the project conditions.</w:t>
      </w:r>
    </w:p>
    <w:p w14:paraId="1D467ECD" w14:textId="77777777" w:rsidR="00660C20" w:rsidRPr="003C0877" w:rsidRDefault="00660C20" w:rsidP="00660C20">
      <w:pPr>
        <w:rPr>
          <w:rFonts w:ascii="Arial" w:hAnsi="Arial"/>
          <w:b/>
          <w:bCs/>
          <w:u w:val="single"/>
        </w:rPr>
      </w:pPr>
      <w:r w:rsidRPr="003C0877">
        <w:rPr>
          <w:rFonts w:ascii="Arial" w:hAnsi="Arial"/>
          <w:b/>
          <w:bCs/>
        </w:rPr>
        <w:t>3.03</w:t>
      </w:r>
      <w:r w:rsidRPr="003C0877">
        <w:rPr>
          <w:rFonts w:ascii="Arial" w:hAnsi="Arial"/>
          <w:b/>
          <w:bCs/>
        </w:rPr>
        <w:tab/>
      </w:r>
      <w:r w:rsidRPr="003C0877">
        <w:rPr>
          <w:rFonts w:ascii="Arial" w:hAnsi="Arial"/>
          <w:b/>
          <w:bCs/>
          <w:u w:val="single"/>
        </w:rPr>
        <w:t>INSTALLATION:</w:t>
      </w:r>
    </w:p>
    <w:p w14:paraId="347B3F83" w14:textId="77777777" w:rsidR="00660C20" w:rsidRPr="003C0877" w:rsidRDefault="003C0877" w:rsidP="00660C20">
      <w:pPr>
        <w:pStyle w:val="ListParagraph"/>
        <w:numPr>
          <w:ilvl w:val="0"/>
          <w:numId w:val="17"/>
        </w:numPr>
        <w:rPr>
          <w:rFonts w:ascii="Arial" w:hAnsi="Arial"/>
        </w:rPr>
      </w:pPr>
      <w:r w:rsidRPr="003C0877">
        <w:rPr>
          <w:rFonts w:ascii="Arial" w:hAnsi="Arial"/>
        </w:rPr>
        <w:t xml:space="preserve">General: Comply with </w:t>
      </w:r>
      <w:r w:rsidR="00091589">
        <w:rPr>
          <w:rFonts w:ascii="Arial" w:hAnsi="Arial"/>
        </w:rPr>
        <w:t>M</w:t>
      </w:r>
      <w:r w:rsidRPr="003C0877">
        <w:rPr>
          <w:rFonts w:ascii="Arial" w:hAnsi="Arial"/>
        </w:rPr>
        <w:t>anufacturer’s printed instructions, governing regulations for Seismic Codes, and the Ceiling &amp; Interior Systems Construction Association Standards applicable to work.</w:t>
      </w:r>
    </w:p>
    <w:p w14:paraId="7740518A" w14:textId="77777777" w:rsidR="003C0877" w:rsidRDefault="003C0877" w:rsidP="003406AA">
      <w:pPr>
        <w:pStyle w:val="ListParagraph"/>
        <w:numPr>
          <w:ilvl w:val="0"/>
          <w:numId w:val="17"/>
        </w:numPr>
        <w:rPr>
          <w:rFonts w:ascii="Arial" w:hAnsi="Arial"/>
        </w:rPr>
      </w:pPr>
      <w:r w:rsidRPr="003C0877">
        <w:rPr>
          <w:rFonts w:ascii="Arial" w:hAnsi="Arial"/>
        </w:rPr>
        <w:t>Space Enclosure: Do not install any work until space is enclosed and weatherproofed, wet-work in space is completed and nominally dry, work above ceilings is complete, and temperature and humidity shall be continuously maintained at values near those of final occupancy.</w:t>
      </w:r>
    </w:p>
    <w:p w14:paraId="798509E0" w14:textId="77777777" w:rsidR="00C97FD0" w:rsidRDefault="00C97FD0" w:rsidP="003406AA">
      <w:pPr>
        <w:pStyle w:val="ListParagraph"/>
        <w:numPr>
          <w:ilvl w:val="0"/>
          <w:numId w:val="17"/>
        </w:numPr>
        <w:rPr>
          <w:rFonts w:ascii="Arial" w:hAnsi="Arial"/>
        </w:rPr>
      </w:pPr>
      <w:r>
        <w:rPr>
          <w:rFonts w:ascii="Arial" w:hAnsi="Arial"/>
        </w:rPr>
        <w:t xml:space="preserve">The </w:t>
      </w:r>
      <w:r w:rsidR="0067730E">
        <w:rPr>
          <w:rFonts w:ascii="Arial" w:hAnsi="Arial"/>
        </w:rPr>
        <w:t>Lockdown</w:t>
      </w:r>
      <w:r w:rsidR="0067730E" w:rsidRPr="0067730E">
        <w:rPr>
          <w:rFonts w:ascii="Arial" w:hAnsi="Arial"/>
          <w:vertAlign w:val="superscript"/>
        </w:rPr>
        <w:t>®</w:t>
      </w:r>
      <w:r w:rsidR="00E6033A">
        <w:rPr>
          <w:rFonts w:ascii="Arial" w:hAnsi="Arial"/>
        </w:rPr>
        <w:t xml:space="preserve"> Suspended</w:t>
      </w:r>
      <w:r>
        <w:rPr>
          <w:rFonts w:ascii="Arial" w:hAnsi="Arial"/>
        </w:rPr>
        <w:t xml:space="preserve"> Metal </w:t>
      </w:r>
      <w:r w:rsidR="00E6033A">
        <w:rPr>
          <w:rFonts w:ascii="Arial" w:hAnsi="Arial"/>
        </w:rPr>
        <w:t xml:space="preserve">Acoustical </w:t>
      </w:r>
      <w:r>
        <w:rPr>
          <w:rFonts w:ascii="Arial" w:hAnsi="Arial"/>
        </w:rPr>
        <w:t xml:space="preserve">Security </w:t>
      </w:r>
      <w:r w:rsidR="00E6033A">
        <w:rPr>
          <w:rFonts w:ascii="Arial" w:hAnsi="Arial"/>
        </w:rPr>
        <w:t xml:space="preserve">Panel </w:t>
      </w:r>
      <w:r>
        <w:rPr>
          <w:rFonts w:ascii="Arial" w:hAnsi="Arial"/>
        </w:rPr>
        <w:t xml:space="preserve">Ceiling System shall be installed in accordance with ASTM C636 and CISCA guidelines, in layouts as reflected </w:t>
      </w:r>
      <w:r>
        <w:rPr>
          <w:rFonts w:ascii="Arial" w:hAnsi="Arial"/>
        </w:rPr>
        <w:lastRenderedPageBreak/>
        <w:t xml:space="preserve">on the approved </w:t>
      </w:r>
      <w:r w:rsidR="00091589">
        <w:rPr>
          <w:rFonts w:ascii="Arial" w:hAnsi="Arial"/>
        </w:rPr>
        <w:t>S</w:t>
      </w:r>
      <w:r>
        <w:rPr>
          <w:rFonts w:ascii="Arial" w:hAnsi="Arial"/>
        </w:rPr>
        <w:t xml:space="preserve">hop </w:t>
      </w:r>
      <w:r w:rsidR="00091589">
        <w:rPr>
          <w:rFonts w:ascii="Arial" w:hAnsi="Arial"/>
        </w:rPr>
        <w:t>D</w:t>
      </w:r>
      <w:r>
        <w:rPr>
          <w:rFonts w:ascii="Arial" w:hAnsi="Arial"/>
        </w:rPr>
        <w:t xml:space="preserve">rawings, all in compliance with the </w:t>
      </w:r>
      <w:r w:rsidR="00091589">
        <w:rPr>
          <w:rFonts w:ascii="Arial" w:hAnsi="Arial"/>
        </w:rPr>
        <w:t>M</w:t>
      </w:r>
      <w:r>
        <w:rPr>
          <w:rFonts w:ascii="Arial" w:hAnsi="Arial"/>
        </w:rPr>
        <w:t xml:space="preserve">anufacturer’s </w:t>
      </w:r>
      <w:r w:rsidR="00091589">
        <w:rPr>
          <w:rFonts w:ascii="Arial" w:hAnsi="Arial"/>
        </w:rPr>
        <w:t>I</w:t>
      </w:r>
      <w:r>
        <w:rPr>
          <w:rFonts w:ascii="Arial" w:hAnsi="Arial"/>
        </w:rPr>
        <w:t xml:space="preserve">nstallation </w:t>
      </w:r>
      <w:r w:rsidR="00091589">
        <w:rPr>
          <w:rFonts w:ascii="Arial" w:hAnsi="Arial"/>
        </w:rPr>
        <w:t>I</w:t>
      </w:r>
      <w:r>
        <w:rPr>
          <w:rFonts w:ascii="Arial" w:hAnsi="Arial"/>
        </w:rPr>
        <w:t xml:space="preserve">nstructions. </w:t>
      </w:r>
    </w:p>
    <w:p w14:paraId="7FD8C231" w14:textId="77777777" w:rsidR="00C97FD0" w:rsidRDefault="00C97FD0" w:rsidP="00C97FD0">
      <w:pPr>
        <w:pStyle w:val="ListParagraph"/>
        <w:numPr>
          <w:ilvl w:val="1"/>
          <w:numId w:val="17"/>
        </w:numPr>
        <w:rPr>
          <w:rFonts w:ascii="Arial" w:hAnsi="Arial"/>
        </w:rPr>
      </w:pPr>
      <w:r>
        <w:rPr>
          <w:rFonts w:ascii="Arial" w:hAnsi="Arial"/>
        </w:rPr>
        <w:t>The suspension system and wall moldings shall be installed plumb and level.</w:t>
      </w:r>
    </w:p>
    <w:p w14:paraId="399EE0B1" w14:textId="77777777" w:rsidR="00C97FD0" w:rsidRPr="00C97FD0" w:rsidRDefault="00E6033A" w:rsidP="00C97FD0">
      <w:pPr>
        <w:pStyle w:val="ListParagraph"/>
        <w:numPr>
          <w:ilvl w:val="1"/>
          <w:numId w:val="17"/>
        </w:numPr>
        <w:rPr>
          <w:rFonts w:ascii="Arial" w:hAnsi="Arial"/>
        </w:rPr>
      </w:pPr>
      <w:r>
        <w:rPr>
          <w:rFonts w:ascii="Arial" w:hAnsi="Arial"/>
        </w:rPr>
        <w:t xml:space="preserve">Except for the openings for light, air, fire protection, or access shown on the reflected ceiling plans, all openings or cut-outs required in the </w:t>
      </w:r>
      <w:r w:rsidR="00091589">
        <w:rPr>
          <w:rFonts w:ascii="Arial" w:hAnsi="Arial"/>
        </w:rPr>
        <w:t>C</w:t>
      </w:r>
      <w:r>
        <w:rPr>
          <w:rFonts w:ascii="Arial" w:hAnsi="Arial"/>
        </w:rPr>
        <w:t xml:space="preserve">eiling </w:t>
      </w:r>
      <w:r w:rsidR="00091589">
        <w:rPr>
          <w:rFonts w:ascii="Arial" w:hAnsi="Arial"/>
        </w:rPr>
        <w:t>P</w:t>
      </w:r>
      <w:r>
        <w:rPr>
          <w:rFonts w:ascii="Arial" w:hAnsi="Arial"/>
        </w:rPr>
        <w:t>anels shall be field cut by the trades requiring the openings.</w:t>
      </w:r>
    </w:p>
    <w:p w14:paraId="1F1EA8C4" w14:textId="77777777" w:rsidR="00660C20" w:rsidRPr="00135C4A" w:rsidRDefault="00660C20" w:rsidP="003406AA">
      <w:pPr>
        <w:rPr>
          <w:rFonts w:ascii="Arial" w:hAnsi="Arial"/>
          <w:b/>
          <w:bCs/>
          <w:u w:val="single"/>
        </w:rPr>
      </w:pPr>
      <w:r w:rsidRPr="00135C4A">
        <w:rPr>
          <w:rFonts w:ascii="Arial" w:hAnsi="Arial"/>
          <w:b/>
          <w:bCs/>
        </w:rPr>
        <w:t>3.04</w:t>
      </w:r>
      <w:r w:rsidRPr="00135C4A">
        <w:rPr>
          <w:rFonts w:ascii="Arial" w:hAnsi="Arial"/>
          <w:b/>
          <w:bCs/>
        </w:rPr>
        <w:tab/>
      </w:r>
      <w:r w:rsidRPr="00135C4A">
        <w:rPr>
          <w:rFonts w:ascii="Arial" w:hAnsi="Arial"/>
          <w:b/>
          <w:bCs/>
          <w:u w:val="single"/>
        </w:rPr>
        <w:t>CLEANING:</w:t>
      </w:r>
    </w:p>
    <w:p w14:paraId="763D1F19" w14:textId="77777777" w:rsidR="00660C20" w:rsidRPr="00135C4A" w:rsidRDefault="00214C4C" w:rsidP="00660C20">
      <w:pPr>
        <w:pStyle w:val="ListParagraph"/>
        <w:numPr>
          <w:ilvl w:val="0"/>
          <w:numId w:val="18"/>
        </w:numPr>
        <w:rPr>
          <w:rFonts w:ascii="Arial" w:hAnsi="Arial"/>
        </w:rPr>
      </w:pPr>
      <w:r>
        <w:rPr>
          <w:rFonts w:ascii="Arial" w:hAnsi="Arial"/>
        </w:rPr>
        <w:t xml:space="preserve">Follow </w:t>
      </w:r>
      <w:proofErr w:type="gramStart"/>
      <w:r>
        <w:rPr>
          <w:rFonts w:ascii="Arial" w:hAnsi="Arial"/>
        </w:rPr>
        <w:t>Manufacturer’s</w:t>
      </w:r>
      <w:proofErr w:type="gramEnd"/>
      <w:r>
        <w:rPr>
          <w:rFonts w:ascii="Arial" w:hAnsi="Arial"/>
        </w:rPr>
        <w:t xml:space="preserve"> cleaning instructions for specified finish</w:t>
      </w:r>
      <w:r w:rsidR="00135C4A" w:rsidRPr="00135C4A">
        <w:rPr>
          <w:rFonts w:ascii="Arial" w:hAnsi="Arial"/>
        </w:rPr>
        <w:t>.</w:t>
      </w:r>
    </w:p>
    <w:p w14:paraId="21DEEF41" w14:textId="77777777" w:rsidR="00660C20" w:rsidRPr="00135C4A" w:rsidRDefault="00660C20" w:rsidP="00660C20">
      <w:pPr>
        <w:rPr>
          <w:rFonts w:ascii="Arial" w:hAnsi="Arial"/>
          <w:b/>
          <w:bCs/>
          <w:u w:val="single"/>
        </w:rPr>
      </w:pPr>
      <w:r w:rsidRPr="00135C4A">
        <w:rPr>
          <w:rFonts w:ascii="Arial" w:hAnsi="Arial"/>
          <w:b/>
          <w:bCs/>
        </w:rPr>
        <w:t>3.05</w:t>
      </w:r>
      <w:r w:rsidRPr="00135C4A">
        <w:rPr>
          <w:rFonts w:ascii="Arial" w:hAnsi="Arial"/>
          <w:b/>
          <w:bCs/>
        </w:rPr>
        <w:tab/>
      </w:r>
      <w:r w:rsidRPr="00135C4A">
        <w:rPr>
          <w:rFonts w:ascii="Arial" w:hAnsi="Arial"/>
          <w:b/>
          <w:bCs/>
          <w:u w:val="single"/>
        </w:rPr>
        <w:t>PROTECTION:</w:t>
      </w:r>
    </w:p>
    <w:p w14:paraId="008D5D1F" w14:textId="77777777" w:rsidR="00FB24B7" w:rsidRDefault="00FB24B7" w:rsidP="00660C20">
      <w:pPr>
        <w:pStyle w:val="ListParagraph"/>
        <w:numPr>
          <w:ilvl w:val="0"/>
          <w:numId w:val="19"/>
        </w:numPr>
        <w:rPr>
          <w:rFonts w:ascii="Arial" w:hAnsi="Arial"/>
        </w:rPr>
      </w:pPr>
      <w:r>
        <w:rPr>
          <w:rFonts w:ascii="Arial" w:hAnsi="Arial"/>
        </w:rPr>
        <w:t>Material Protection: Material shall not be delivered to the job site, nor installed, until all exterior openings have been closed in and all concrete and other wet work is completed and dry.</w:t>
      </w:r>
    </w:p>
    <w:p w14:paraId="4A3A0CD5" w14:textId="77777777" w:rsidR="00660C20" w:rsidRPr="00135C4A" w:rsidRDefault="00135C4A" w:rsidP="00660C20">
      <w:pPr>
        <w:pStyle w:val="ListParagraph"/>
        <w:numPr>
          <w:ilvl w:val="0"/>
          <w:numId w:val="19"/>
        </w:numPr>
        <w:rPr>
          <w:rFonts w:ascii="Arial" w:hAnsi="Arial"/>
        </w:rPr>
      </w:pPr>
      <w:r w:rsidRPr="00135C4A">
        <w:rPr>
          <w:rFonts w:ascii="Arial" w:hAnsi="Arial"/>
        </w:rPr>
        <w:t>Procedures: Care should be taken during the remainder of construction to protect</w:t>
      </w:r>
      <w:r w:rsidR="00C214C3">
        <w:rPr>
          <w:rFonts w:ascii="Arial" w:hAnsi="Arial"/>
        </w:rPr>
        <w:t xml:space="preserve"> the</w:t>
      </w:r>
      <w:r w:rsidRPr="00135C4A">
        <w:rPr>
          <w:rFonts w:ascii="Arial" w:hAnsi="Arial"/>
        </w:rPr>
        <w:t xml:space="preserve"> </w:t>
      </w:r>
      <w:bookmarkStart w:id="3" w:name="_Hlk181090313"/>
      <w:r w:rsidR="00137366">
        <w:rPr>
          <w:rFonts w:ascii="Arial" w:hAnsi="Arial"/>
        </w:rPr>
        <w:t>Lockdown® MH Panel Security Ceiling System</w:t>
      </w:r>
      <w:bookmarkEnd w:id="3"/>
      <w:r w:rsidR="00137366">
        <w:rPr>
          <w:rFonts w:ascii="Arial" w:hAnsi="Arial"/>
        </w:rPr>
        <w:t xml:space="preserve"> </w:t>
      </w:r>
      <w:r w:rsidRPr="00135C4A">
        <w:rPr>
          <w:rFonts w:ascii="Arial" w:hAnsi="Arial"/>
        </w:rPr>
        <w:t>from damage.</w:t>
      </w:r>
    </w:p>
    <w:p w14:paraId="300B256B" w14:textId="77777777" w:rsidR="003406AA" w:rsidRDefault="00135C4A" w:rsidP="003406AA">
      <w:pPr>
        <w:pStyle w:val="ListParagraph"/>
        <w:numPr>
          <w:ilvl w:val="0"/>
          <w:numId w:val="19"/>
        </w:numPr>
        <w:contextualSpacing w:val="0"/>
        <w:rPr>
          <w:rFonts w:ascii="Arial" w:hAnsi="Arial"/>
        </w:rPr>
      </w:pPr>
      <w:r w:rsidRPr="00135C4A">
        <w:rPr>
          <w:rFonts w:ascii="Arial" w:hAnsi="Arial"/>
        </w:rPr>
        <w:t xml:space="preserve">Damage to Finished Work: Finished units </w:t>
      </w:r>
      <w:r w:rsidR="00C214C3">
        <w:rPr>
          <w:rFonts w:ascii="Arial" w:hAnsi="Arial"/>
        </w:rPr>
        <w:t xml:space="preserve">of the </w:t>
      </w:r>
      <w:r w:rsidR="00137366">
        <w:rPr>
          <w:rFonts w:ascii="Arial" w:hAnsi="Arial"/>
        </w:rPr>
        <w:t xml:space="preserve">Lockdown® MH Panel Security Ceiling System </w:t>
      </w:r>
      <w:r w:rsidRPr="00135C4A">
        <w:rPr>
          <w:rFonts w:ascii="Arial" w:hAnsi="Arial"/>
        </w:rPr>
        <w:t xml:space="preserve">shall be without damage. Damage shall be repaired by the </w:t>
      </w:r>
      <w:r w:rsidR="00091589">
        <w:rPr>
          <w:rFonts w:ascii="Arial" w:hAnsi="Arial"/>
        </w:rPr>
        <w:t>C</w:t>
      </w:r>
      <w:r w:rsidRPr="00135C4A">
        <w:rPr>
          <w:rFonts w:ascii="Arial" w:hAnsi="Arial"/>
        </w:rPr>
        <w:t>ontractor at the expense of the party damaging the material, as in accordance with the contract requirements.</w:t>
      </w:r>
    </w:p>
    <w:p w14:paraId="36A7373D" w14:textId="77777777" w:rsidR="00660C20" w:rsidRPr="000535E3" w:rsidRDefault="00660C20" w:rsidP="00660C20">
      <w:pPr>
        <w:rPr>
          <w:rFonts w:ascii="Arial" w:hAnsi="Arial"/>
        </w:rPr>
      </w:pPr>
    </w:p>
    <w:p w14:paraId="47FEEFEF" w14:textId="77777777" w:rsidR="00660C20" w:rsidRPr="000535E3" w:rsidRDefault="00660C20" w:rsidP="00214C4C">
      <w:pPr>
        <w:jc w:val="center"/>
        <w:rPr>
          <w:rFonts w:ascii="Arial" w:hAnsi="Arial"/>
          <w:b/>
          <w:bCs/>
          <w:u w:val="single"/>
        </w:rPr>
      </w:pPr>
      <w:r w:rsidRPr="000535E3">
        <w:rPr>
          <w:rFonts w:ascii="Arial" w:hAnsi="Arial"/>
          <w:b/>
          <w:bCs/>
          <w:u w:val="single"/>
        </w:rPr>
        <w:t>END OF SECTION</w:t>
      </w:r>
    </w:p>
    <w:p w14:paraId="1A477653" w14:textId="77777777" w:rsidR="001742EE" w:rsidRPr="00267114" w:rsidRDefault="001742EE">
      <w:pPr>
        <w:rPr>
          <w:color w:val="FF0000"/>
        </w:rPr>
      </w:pPr>
    </w:p>
    <w:sectPr w:rsidR="001742EE" w:rsidRPr="00267114">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BBE94" w14:textId="77777777" w:rsidR="00D656E9" w:rsidRDefault="00D656E9">
      <w:pPr>
        <w:spacing w:after="0" w:line="240" w:lineRule="auto"/>
      </w:pPr>
      <w:r>
        <w:separator/>
      </w:r>
    </w:p>
  </w:endnote>
  <w:endnote w:type="continuationSeparator" w:id="0">
    <w:p w14:paraId="3CDE946E" w14:textId="77777777" w:rsidR="00D656E9" w:rsidRDefault="00D65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2CDC2" w14:textId="77777777" w:rsidR="00214C4C" w:rsidRDefault="00214C4C">
    <w:pPr>
      <w:pStyle w:val="Footer"/>
      <w:rPr>
        <w:rFonts w:ascii="Arial" w:hAnsi="Arial"/>
      </w:rPr>
    </w:pPr>
    <w:r>
      <w:rPr>
        <w:rFonts w:ascii="Arial" w:hAnsi="Arial"/>
      </w:rPr>
      <w:t>Lockdown® MH Panel Security Ceiling System</w:t>
    </w:r>
    <w:r>
      <w:rPr>
        <w:rFonts w:ascii="Arial" w:hAnsi="Arial"/>
      </w:rPr>
      <w:tab/>
    </w:r>
    <w:r>
      <w:rPr>
        <w:rFonts w:ascii="Arial" w:hAnsi="Arial"/>
      </w:rPr>
      <w:tab/>
      <w:t>09 57 53</w:t>
    </w:r>
  </w:p>
  <w:p w14:paraId="300C6A30" w14:textId="77777777" w:rsidR="00214C4C" w:rsidRPr="00214C4C" w:rsidRDefault="00214C4C">
    <w:pPr>
      <w:pStyle w:val="Footer"/>
      <w:rPr>
        <w:rFonts w:ascii="Arial" w:hAnsi="Arial"/>
      </w:rPr>
    </w:pPr>
    <w:r>
      <w:rPr>
        <w:rFonts w:ascii="Arial" w:hAnsi="Arial"/>
      </w:rPr>
      <w:t>October 29,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E3011" w14:textId="77777777" w:rsidR="00D656E9" w:rsidRDefault="00D656E9">
      <w:pPr>
        <w:spacing w:after="0" w:line="240" w:lineRule="auto"/>
      </w:pPr>
      <w:r>
        <w:separator/>
      </w:r>
    </w:p>
  </w:footnote>
  <w:footnote w:type="continuationSeparator" w:id="0">
    <w:p w14:paraId="48EEDA53" w14:textId="77777777" w:rsidR="00D656E9" w:rsidRDefault="00D656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77471"/>
    <w:multiLevelType w:val="hybridMultilevel"/>
    <w:tmpl w:val="B310EED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86C25204">
      <w:start w:val="1"/>
      <w:numFmt w:val="lowerLetter"/>
      <w:suff w:val="space"/>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91D41"/>
    <w:multiLevelType w:val="hybridMultilevel"/>
    <w:tmpl w:val="FA4CD14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31FAA"/>
    <w:multiLevelType w:val="hybridMultilevel"/>
    <w:tmpl w:val="C1489920"/>
    <w:lvl w:ilvl="0" w:tplc="04CA0AD0">
      <w:start w:val="1"/>
      <w:numFmt w:val="upperLetter"/>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FB62ED"/>
    <w:multiLevelType w:val="hybridMultilevel"/>
    <w:tmpl w:val="0FCC74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0872B6"/>
    <w:multiLevelType w:val="hybridMultilevel"/>
    <w:tmpl w:val="06D4396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1F602D"/>
    <w:multiLevelType w:val="hybridMultilevel"/>
    <w:tmpl w:val="D922999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055FF9"/>
    <w:multiLevelType w:val="hybridMultilevel"/>
    <w:tmpl w:val="06FC5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4860A0"/>
    <w:multiLevelType w:val="hybridMultilevel"/>
    <w:tmpl w:val="4A68FE6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3328D"/>
    <w:multiLevelType w:val="hybridMultilevel"/>
    <w:tmpl w:val="2F2634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8681201"/>
    <w:multiLevelType w:val="hybridMultilevel"/>
    <w:tmpl w:val="CEEA9C3E"/>
    <w:lvl w:ilvl="0" w:tplc="04090015">
      <w:start w:val="1"/>
      <w:numFmt w:val="upperLetter"/>
      <w:lvlText w:val="%1."/>
      <w:lvlJc w:val="left"/>
      <w:pPr>
        <w:ind w:left="720" w:hanging="360"/>
      </w:pPr>
    </w:lvl>
    <w:lvl w:ilvl="1" w:tplc="8D64A9E4">
      <w:start w:val="1"/>
      <w:numFmt w:val="decimal"/>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2D4FBC"/>
    <w:multiLevelType w:val="hybridMultilevel"/>
    <w:tmpl w:val="F844E8B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EC395C"/>
    <w:multiLevelType w:val="hybridMultilevel"/>
    <w:tmpl w:val="5C2C5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4408E7"/>
    <w:multiLevelType w:val="hybridMultilevel"/>
    <w:tmpl w:val="8B303B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4D7504"/>
    <w:multiLevelType w:val="hybridMultilevel"/>
    <w:tmpl w:val="BB66BA9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C86ADE"/>
    <w:multiLevelType w:val="hybridMultilevel"/>
    <w:tmpl w:val="E5B60E7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BB842ACA">
      <w:start w:val="1"/>
      <w:numFmt w:val="lowerLetter"/>
      <w:suff w:val="space"/>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EC1E40"/>
    <w:multiLevelType w:val="hybridMultilevel"/>
    <w:tmpl w:val="4DC88B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F52447"/>
    <w:multiLevelType w:val="hybridMultilevel"/>
    <w:tmpl w:val="284690C2"/>
    <w:lvl w:ilvl="0" w:tplc="04090015">
      <w:start w:val="1"/>
      <w:numFmt w:val="upperLetter"/>
      <w:lvlText w:val="%1."/>
      <w:lvlJc w:val="left"/>
      <w:pPr>
        <w:ind w:left="720" w:hanging="360"/>
      </w:pPr>
    </w:lvl>
    <w:lvl w:ilvl="1" w:tplc="F222C5A0">
      <w:start w:val="1"/>
      <w:numFmt w:val="decimal"/>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F50A50"/>
    <w:multiLevelType w:val="hybridMultilevel"/>
    <w:tmpl w:val="4C723D0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35265686">
      <w:start w:val="1"/>
      <w:numFmt w:val="lowerLetter"/>
      <w:lvlText w:val="%4."/>
      <w:lvlJc w:val="left"/>
      <w:pPr>
        <w:ind w:left="2880" w:hanging="360"/>
      </w:pPr>
      <w:rPr>
        <w:rFonts w:ascii="Arial" w:eastAsia="Calibri" w:hAnsi="Arial" w:cs="Arial"/>
      </w:rPr>
    </w:lvl>
    <w:lvl w:ilvl="4" w:tplc="89004D3E">
      <w:start w:val="1"/>
      <w:numFmt w:val="lowerRoman"/>
      <w:lvlText w:val="%5."/>
      <w:lvlJc w:val="left"/>
      <w:pPr>
        <w:ind w:left="3600" w:hanging="360"/>
      </w:pPr>
      <w:rPr>
        <w:rFonts w:ascii="Arial" w:eastAsia="Calibri" w:hAnsi="Arial" w:cs="Arial"/>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740E56"/>
    <w:multiLevelType w:val="hybridMultilevel"/>
    <w:tmpl w:val="52A0330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B73881DC">
      <w:start w:val="1"/>
      <w:numFmt w:val="lowerRoman"/>
      <w:suff w:val="space"/>
      <w:lvlText w:val="%4."/>
      <w:lvlJc w:val="righ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AA2BB6"/>
    <w:multiLevelType w:val="hybridMultilevel"/>
    <w:tmpl w:val="51DA86D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A73C0D"/>
    <w:multiLevelType w:val="hybridMultilevel"/>
    <w:tmpl w:val="40D6D06A"/>
    <w:lvl w:ilvl="0" w:tplc="CFD6D8F0">
      <w:start w:val="1"/>
      <w:numFmt w:val="upperLetter"/>
      <w:lvlText w:val="%1."/>
      <w:lvlJc w:val="left"/>
      <w:pPr>
        <w:ind w:left="720" w:hanging="360"/>
      </w:pPr>
      <w:rPr>
        <w:b w:val="0"/>
        <w:bCs w:val="0"/>
      </w:rPr>
    </w:lvl>
    <w:lvl w:ilvl="1" w:tplc="991EB5E2">
      <w:start w:val="1"/>
      <w:numFmt w:val="decimal"/>
      <w:lvlText w:val="%2."/>
      <w:lvlJc w:val="left"/>
      <w:pPr>
        <w:ind w:left="1440" w:hanging="360"/>
      </w:pPr>
      <w:rPr>
        <w:b w:val="0"/>
        <w:bCs w:val="0"/>
      </w:rPr>
    </w:lvl>
    <w:lvl w:ilvl="2" w:tplc="B97ECA3C">
      <w:start w:val="1"/>
      <w:numFmt w:val="lowerLetter"/>
      <w:suff w:val="space"/>
      <w:lvlText w:val="%3."/>
      <w:lvlJc w:val="left"/>
      <w:pPr>
        <w:ind w:left="1980" w:firstLine="0"/>
      </w:pPr>
      <w:rPr>
        <w:rFonts w:hint="default"/>
        <w:b w:val="0"/>
        <w:bCs w:val="0"/>
      </w:rPr>
    </w:lvl>
    <w:lvl w:ilvl="3" w:tplc="0409000F">
      <w:start w:val="1"/>
      <w:numFmt w:val="decimal"/>
      <w:lvlText w:val="%4."/>
      <w:lvlJc w:val="left"/>
      <w:pPr>
        <w:ind w:left="2880" w:hanging="360"/>
      </w:pPr>
    </w:lvl>
    <w:lvl w:ilvl="4" w:tplc="E838584E">
      <w:start w:val="1"/>
      <w:numFmt w:val="lowerLetter"/>
      <w:lvlText w:val="%5."/>
      <w:lvlJc w:val="left"/>
      <w:pPr>
        <w:ind w:left="3600" w:hanging="360"/>
      </w:pPr>
      <w:rPr>
        <w:b w:val="0"/>
        <w:bCs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C67F8C"/>
    <w:multiLevelType w:val="hybridMultilevel"/>
    <w:tmpl w:val="C6DC775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13747D"/>
    <w:multiLevelType w:val="hybridMultilevel"/>
    <w:tmpl w:val="41585AC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052278"/>
    <w:multiLevelType w:val="hybridMultilevel"/>
    <w:tmpl w:val="DBDAC05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055234"/>
    <w:multiLevelType w:val="hybridMultilevel"/>
    <w:tmpl w:val="50903A0E"/>
    <w:lvl w:ilvl="0" w:tplc="04090015">
      <w:start w:val="1"/>
      <w:numFmt w:val="upperLetter"/>
      <w:lvlText w:val="%1."/>
      <w:lvlJc w:val="left"/>
      <w:pPr>
        <w:ind w:left="720" w:hanging="360"/>
      </w:pPr>
    </w:lvl>
    <w:lvl w:ilvl="1" w:tplc="9EB8661A">
      <w:start w:val="1"/>
      <w:numFmt w:val="decimal"/>
      <w:lvlText w:val="%2."/>
      <w:lvlJc w:val="left"/>
      <w:pPr>
        <w:ind w:left="1440" w:hanging="360"/>
      </w:pPr>
      <w:rPr>
        <w:b w:val="0"/>
        <w:bCs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0F4C0B"/>
    <w:multiLevelType w:val="hybridMultilevel"/>
    <w:tmpl w:val="45122314"/>
    <w:lvl w:ilvl="0" w:tplc="FA8A022C">
      <w:start w:val="1"/>
      <w:numFmt w:val="upperLetter"/>
      <w:lvlText w:val="%1."/>
      <w:lvlJc w:val="left"/>
      <w:pPr>
        <w:ind w:left="720" w:hanging="360"/>
      </w:pPr>
      <w:rPr>
        <w:b w:val="0"/>
        <w:bCs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6C7CFC"/>
    <w:multiLevelType w:val="hybridMultilevel"/>
    <w:tmpl w:val="06FC5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463AE3"/>
    <w:multiLevelType w:val="hybridMultilevel"/>
    <w:tmpl w:val="A02673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FB1E8F"/>
    <w:multiLevelType w:val="hybridMultilevel"/>
    <w:tmpl w:val="2CE2224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AA4C07"/>
    <w:multiLevelType w:val="hybridMultilevel"/>
    <w:tmpl w:val="9D14715C"/>
    <w:lvl w:ilvl="0" w:tplc="618A74BA">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0B340E"/>
    <w:multiLevelType w:val="hybridMultilevel"/>
    <w:tmpl w:val="642EBBA0"/>
    <w:lvl w:ilvl="0" w:tplc="FFFFFFFF">
      <w:start w:val="1"/>
      <w:numFmt w:val="upperLetter"/>
      <w:lvlText w:val="%1."/>
      <w:lvlJc w:val="left"/>
      <w:pPr>
        <w:ind w:left="720" w:hanging="360"/>
      </w:p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28158FD"/>
    <w:multiLevelType w:val="hybridMultilevel"/>
    <w:tmpl w:val="63CC0732"/>
    <w:lvl w:ilvl="0" w:tplc="A46A28B8">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7E2B25"/>
    <w:multiLevelType w:val="hybridMultilevel"/>
    <w:tmpl w:val="CFEE75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D94E36"/>
    <w:multiLevelType w:val="hybridMultilevel"/>
    <w:tmpl w:val="63B45F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18033F"/>
    <w:multiLevelType w:val="hybridMultilevel"/>
    <w:tmpl w:val="65DC07E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8127F5"/>
    <w:multiLevelType w:val="hybridMultilevel"/>
    <w:tmpl w:val="6330C4C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E3303CCA">
      <w:start w:val="1"/>
      <w:numFmt w:val="lowerLetter"/>
      <w:suff w:val="space"/>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4C6765"/>
    <w:multiLevelType w:val="hybridMultilevel"/>
    <w:tmpl w:val="946C57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684999"/>
    <w:multiLevelType w:val="hybridMultilevel"/>
    <w:tmpl w:val="55B4623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802220"/>
    <w:multiLevelType w:val="hybridMultilevel"/>
    <w:tmpl w:val="E1D08A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C84F85"/>
    <w:multiLevelType w:val="hybridMultilevel"/>
    <w:tmpl w:val="642EBBA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5C626D"/>
    <w:multiLevelType w:val="hybridMultilevel"/>
    <w:tmpl w:val="8D2EA8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B37137"/>
    <w:multiLevelType w:val="hybridMultilevel"/>
    <w:tmpl w:val="4CCCBE2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CD4726"/>
    <w:multiLevelType w:val="hybridMultilevel"/>
    <w:tmpl w:val="9F26F62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6569225">
    <w:abstractNumId w:val="32"/>
  </w:num>
  <w:num w:numId="2" w16cid:durableId="347485457">
    <w:abstractNumId w:val="23"/>
  </w:num>
  <w:num w:numId="3" w16cid:durableId="2146656679">
    <w:abstractNumId w:val="29"/>
  </w:num>
  <w:num w:numId="4" w16cid:durableId="367800998">
    <w:abstractNumId w:val="12"/>
  </w:num>
  <w:num w:numId="5" w16cid:durableId="1095441523">
    <w:abstractNumId w:val="17"/>
  </w:num>
  <w:num w:numId="6" w16cid:durableId="229466483">
    <w:abstractNumId w:val="27"/>
  </w:num>
  <w:num w:numId="7" w16cid:durableId="1336110643">
    <w:abstractNumId w:val="36"/>
  </w:num>
  <w:num w:numId="8" w16cid:durableId="2093886824">
    <w:abstractNumId w:val="33"/>
  </w:num>
  <w:num w:numId="9" w16cid:durableId="831986020">
    <w:abstractNumId w:val="37"/>
  </w:num>
  <w:num w:numId="10" w16cid:durableId="1189105161">
    <w:abstractNumId w:val="3"/>
  </w:num>
  <w:num w:numId="11" w16cid:durableId="1642418830">
    <w:abstractNumId w:val="10"/>
  </w:num>
  <w:num w:numId="12" w16cid:durableId="1310284429">
    <w:abstractNumId w:val="39"/>
  </w:num>
  <w:num w:numId="13" w16cid:durableId="396636584">
    <w:abstractNumId w:val="20"/>
  </w:num>
  <w:num w:numId="14" w16cid:durableId="689337560">
    <w:abstractNumId w:val="6"/>
  </w:num>
  <w:num w:numId="15" w16cid:durableId="1592542738">
    <w:abstractNumId w:val="26"/>
  </w:num>
  <w:num w:numId="16" w16cid:durableId="1647128202">
    <w:abstractNumId w:val="38"/>
  </w:num>
  <w:num w:numId="17" w16cid:durableId="755516159">
    <w:abstractNumId w:val="24"/>
  </w:num>
  <w:num w:numId="18" w16cid:durableId="1732658129">
    <w:abstractNumId w:val="11"/>
  </w:num>
  <w:num w:numId="19" w16cid:durableId="1696689447">
    <w:abstractNumId w:val="15"/>
  </w:num>
  <w:num w:numId="20" w16cid:durableId="1392848849">
    <w:abstractNumId w:val="25"/>
  </w:num>
  <w:num w:numId="21" w16cid:durableId="325281201">
    <w:abstractNumId w:val="5"/>
  </w:num>
  <w:num w:numId="22" w16cid:durableId="297146823">
    <w:abstractNumId w:val="21"/>
  </w:num>
  <w:num w:numId="23" w16cid:durableId="246230333">
    <w:abstractNumId w:val="4"/>
  </w:num>
  <w:num w:numId="24" w16cid:durableId="779757529">
    <w:abstractNumId w:val="22"/>
  </w:num>
  <w:num w:numId="25" w16cid:durableId="2004818507">
    <w:abstractNumId w:val="9"/>
  </w:num>
  <w:num w:numId="26" w16cid:durableId="1530336901">
    <w:abstractNumId w:val="1"/>
  </w:num>
  <w:num w:numId="27" w16cid:durableId="757797977">
    <w:abstractNumId w:val="42"/>
  </w:num>
  <w:num w:numId="28" w16cid:durableId="1253509765">
    <w:abstractNumId w:val="19"/>
  </w:num>
  <w:num w:numId="29" w16cid:durableId="1189759175">
    <w:abstractNumId w:val="35"/>
  </w:num>
  <w:num w:numId="30" w16cid:durableId="867719678">
    <w:abstractNumId w:val="31"/>
  </w:num>
  <w:num w:numId="31" w16cid:durableId="876892481">
    <w:abstractNumId w:val="14"/>
  </w:num>
  <w:num w:numId="32" w16cid:durableId="1841777479">
    <w:abstractNumId w:val="13"/>
  </w:num>
  <w:num w:numId="33" w16cid:durableId="939070927">
    <w:abstractNumId w:val="7"/>
  </w:num>
  <w:num w:numId="34" w16cid:durableId="1704984738">
    <w:abstractNumId w:val="16"/>
  </w:num>
  <w:num w:numId="35" w16cid:durableId="1812669402">
    <w:abstractNumId w:val="28"/>
  </w:num>
  <w:num w:numId="36" w16cid:durableId="393430927">
    <w:abstractNumId w:val="41"/>
  </w:num>
  <w:num w:numId="37" w16cid:durableId="1833061715">
    <w:abstractNumId w:val="34"/>
  </w:num>
  <w:num w:numId="38" w16cid:durableId="507671013">
    <w:abstractNumId w:val="18"/>
  </w:num>
  <w:num w:numId="39" w16cid:durableId="623577714">
    <w:abstractNumId w:val="0"/>
  </w:num>
  <w:num w:numId="40" w16cid:durableId="1686637499">
    <w:abstractNumId w:val="8"/>
  </w:num>
  <w:num w:numId="41" w16cid:durableId="918055936">
    <w:abstractNumId w:val="40"/>
  </w:num>
  <w:num w:numId="42" w16cid:durableId="21043725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22307002">
    <w:abstractNumId w:val="2"/>
  </w:num>
  <w:num w:numId="44" w16cid:durableId="130030400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C20"/>
    <w:rsid w:val="000155F4"/>
    <w:rsid w:val="00022526"/>
    <w:rsid w:val="000535E3"/>
    <w:rsid w:val="00091589"/>
    <w:rsid w:val="000C390E"/>
    <w:rsid w:val="00135C4A"/>
    <w:rsid w:val="00137366"/>
    <w:rsid w:val="001742EE"/>
    <w:rsid w:val="00186CB6"/>
    <w:rsid w:val="001D34A7"/>
    <w:rsid w:val="00214C4C"/>
    <w:rsid w:val="00255B87"/>
    <w:rsid w:val="00256B8A"/>
    <w:rsid w:val="00267114"/>
    <w:rsid w:val="00285993"/>
    <w:rsid w:val="00293AE9"/>
    <w:rsid w:val="002C1463"/>
    <w:rsid w:val="003406AA"/>
    <w:rsid w:val="00342272"/>
    <w:rsid w:val="00350DE9"/>
    <w:rsid w:val="003C0877"/>
    <w:rsid w:val="003D3E86"/>
    <w:rsid w:val="00420CED"/>
    <w:rsid w:val="004562D3"/>
    <w:rsid w:val="0047308E"/>
    <w:rsid w:val="00476120"/>
    <w:rsid w:val="004B48DE"/>
    <w:rsid w:val="004C1DE7"/>
    <w:rsid w:val="004E6487"/>
    <w:rsid w:val="005067CF"/>
    <w:rsid w:val="00517735"/>
    <w:rsid w:val="0054012F"/>
    <w:rsid w:val="005D315B"/>
    <w:rsid w:val="0064184D"/>
    <w:rsid w:val="00660C20"/>
    <w:rsid w:val="0067730E"/>
    <w:rsid w:val="007167E1"/>
    <w:rsid w:val="007E58A1"/>
    <w:rsid w:val="008074B5"/>
    <w:rsid w:val="00811BFB"/>
    <w:rsid w:val="00820B8C"/>
    <w:rsid w:val="0082324B"/>
    <w:rsid w:val="00855257"/>
    <w:rsid w:val="008D141A"/>
    <w:rsid w:val="00972C43"/>
    <w:rsid w:val="009D2DF3"/>
    <w:rsid w:val="009F3A1B"/>
    <w:rsid w:val="00A12367"/>
    <w:rsid w:val="00A3215E"/>
    <w:rsid w:val="00A42493"/>
    <w:rsid w:val="00A47A20"/>
    <w:rsid w:val="00AA1AED"/>
    <w:rsid w:val="00AB4C3F"/>
    <w:rsid w:val="00AE54F0"/>
    <w:rsid w:val="00AE59A7"/>
    <w:rsid w:val="00AF3F8E"/>
    <w:rsid w:val="00B40B95"/>
    <w:rsid w:val="00B678F5"/>
    <w:rsid w:val="00BB57D7"/>
    <w:rsid w:val="00C20A4A"/>
    <w:rsid w:val="00C214C3"/>
    <w:rsid w:val="00C703A2"/>
    <w:rsid w:val="00C7204A"/>
    <w:rsid w:val="00C97FD0"/>
    <w:rsid w:val="00CD07B9"/>
    <w:rsid w:val="00CE5D8C"/>
    <w:rsid w:val="00D609AB"/>
    <w:rsid w:val="00D656E9"/>
    <w:rsid w:val="00D942A8"/>
    <w:rsid w:val="00D9765F"/>
    <w:rsid w:val="00DA6235"/>
    <w:rsid w:val="00E15C36"/>
    <w:rsid w:val="00E6033A"/>
    <w:rsid w:val="00E86DAE"/>
    <w:rsid w:val="00EC1EEE"/>
    <w:rsid w:val="00EC3038"/>
    <w:rsid w:val="00ED36CC"/>
    <w:rsid w:val="00F32705"/>
    <w:rsid w:val="00F7677D"/>
    <w:rsid w:val="00F856A0"/>
    <w:rsid w:val="00FB24B7"/>
    <w:rsid w:val="00FE42F3"/>
    <w:rsid w:val="00FF157B"/>
    <w:rsid w:val="00FF7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0AD4BCF"/>
  <w15:docId w15:val="{DE5A594D-FA73-48C6-9429-4E28DF37E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C20"/>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C20"/>
    <w:pPr>
      <w:ind w:left="720"/>
      <w:contextualSpacing/>
    </w:pPr>
  </w:style>
  <w:style w:type="paragraph" w:styleId="Footer">
    <w:name w:val="footer"/>
    <w:basedOn w:val="Normal"/>
    <w:link w:val="FooterChar"/>
    <w:uiPriority w:val="99"/>
    <w:unhideWhenUsed/>
    <w:rsid w:val="00660C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C20"/>
  </w:style>
  <w:style w:type="paragraph" w:styleId="Header">
    <w:name w:val="header"/>
    <w:basedOn w:val="Normal"/>
    <w:link w:val="HeaderChar"/>
    <w:uiPriority w:val="99"/>
    <w:unhideWhenUsed/>
    <w:rsid w:val="005067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7CF"/>
  </w:style>
  <w:style w:type="paragraph" w:styleId="FootnoteText">
    <w:name w:val="footnote text"/>
    <w:basedOn w:val="Normal"/>
    <w:link w:val="FootnoteTextChar"/>
    <w:uiPriority w:val="99"/>
    <w:semiHidden/>
    <w:unhideWhenUsed/>
    <w:rsid w:val="003D3E86"/>
    <w:pPr>
      <w:spacing w:after="0" w:line="240" w:lineRule="auto"/>
    </w:pPr>
    <w:rPr>
      <w:sz w:val="20"/>
      <w:szCs w:val="20"/>
    </w:rPr>
  </w:style>
  <w:style w:type="character" w:customStyle="1" w:styleId="FootnoteTextChar">
    <w:name w:val="Footnote Text Char"/>
    <w:link w:val="FootnoteText"/>
    <w:uiPriority w:val="99"/>
    <w:semiHidden/>
    <w:rsid w:val="003D3E86"/>
    <w:rPr>
      <w:sz w:val="20"/>
      <w:szCs w:val="20"/>
    </w:rPr>
  </w:style>
  <w:style w:type="character" w:styleId="FootnoteReference">
    <w:name w:val="footnote reference"/>
    <w:uiPriority w:val="99"/>
    <w:semiHidden/>
    <w:unhideWhenUsed/>
    <w:rsid w:val="003D3E86"/>
    <w:rPr>
      <w:vertAlign w:val="superscript"/>
    </w:rPr>
  </w:style>
  <w:style w:type="character" w:styleId="Hyperlink">
    <w:name w:val="Hyperlink"/>
    <w:uiPriority w:val="99"/>
    <w:unhideWhenUsed/>
    <w:rsid w:val="00137366"/>
    <w:rPr>
      <w:color w:val="0563C1"/>
      <w:u w:val="single"/>
    </w:rPr>
  </w:style>
  <w:style w:type="paragraph" w:styleId="NoSpacing">
    <w:name w:val="No Spacing"/>
    <w:uiPriority w:val="1"/>
    <w:qFormat/>
    <w:rsid w:val="00137366"/>
    <w:rPr>
      <w:sz w:val="22"/>
      <w:szCs w:val="22"/>
    </w:rPr>
  </w:style>
  <w:style w:type="character" w:styleId="UnresolvedMention">
    <w:name w:val="Unresolved Mention"/>
    <w:uiPriority w:val="99"/>
    <w:semiHidden/>
    <w:unhideWhenUsed/>
    <w:rsid w:val="00E86D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rdon-inc.com/literature/pdf/102.1_cisca_industry_wide_epd_steel_specialty_product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rdon-inc.com/literature/pdf/cisca_background_report_steel_2020-04-24.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sales@gordon-inc.com" TargetMode="External"/><Relationship Id="rId4" Type="http://schemas.openxmlformats.org/officeDocument/2006/relationships/webSettings" Target="webSettings.xml"/><Relationship Id="rId9" Type="http://schemas.openxmlformats.org/officeDocument/2006/relationships/hyperlink" Target="http://www.gordon-inc.com/company/sustain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2509</Words>
  <Characters>14860</Characters>
  <Application>Microsoft Office Word</Application>
  <DocSecurity>4</DocSecurity>
  <Lines>337</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17183</CharactersWithSpaces>
  <SharedDoc>false</SharedDoc>
  <HLinks>
    <vt:vector size="24" baseType="variant">
      <vt:variant>
        <vt:i4>7733250</vt:i4>
      </vt:variant>
      <vt:variant>
        <vt:i4>9</vt:i4>
      </vt:variant>
      <vt:variant>
        <vt:i4>0</vt:i4>
      </vt:variant>
      <vt:variant>
        <vt:i4>5</vt:i4>
      </vt:variant>
      <vt:variant>
        <vt:lpwstr>mailto:sales@gordon-inc.com</vt:lpwstr>
      </vt:variant>
      <vt:variant>
        <vt:lpwstr/>
      </vt:variant>
      <vt:variant>
        <vt:i4>5374034</vt:i4>
      </vt:variant>
      <vt:variant>
        <vt:i4>6</vt:i4>
      </vt:variant>
      <vt:variant>
        <vt:i4>0</vt:i4>
      </vt:variant>
      <vt:variant>
        <vt:i4>5</vt:i4>
      </vt:variant>
      <vt:variant>
        <vt:lpwstr>http://www.gordon-inc.com/company/sustainability/</vt:lpwstr>
      </vt:variant>
      <vt:variant>
        <vt:lpwstr/>
      </vt:variant>
      <vt:variant>
        <vt:i4>5111865</vt:i4>
      </vt:variant>
      <vt:variant>
        <vt:i4>3</vt:i4>
      </vt:variant>
      <vt:variant>
        <vt:i4>0</vt:i4>
      </vt:variant>
      <vt:variant>
        <vt:i4>5</vt:i4>
      </vt:variant>
      <vt:variant>
        <vt:lpwstr>http://www.gordon-inc.com/literature/pdf/102.1_cisca_industry_wide_epd_steel_specialty_products.pdf</vt:lpwstr>
      </vt:variant>
      <vt:variant>
        <vt:lpwstr/>
      </vt:variant>
      <vt:variant>
        <vt:i4>3866685</vt:i4>
      </vt:variant>
      <vt:variant>
        <vt:i4>0</vt:i4>
      </vt:variant>
      <vt:variant>
        <vt:i4>0</vt:i4>
      </vt:variant>
      <vt:variant>
        <vt:i4>5</vt:i4>
      </vt:variant>
      <vt:variant>
        <vt:lpwstr>http://www.gordon-inc.com/literature/pdf/cisca_background_report_steel_2020-04-24.pdf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Cain</dc:creator>
  <cp:keywords/>
  <dc:description/>
  <cp:lastModifiedBy>Dane Shillings</cp:lastModifiedBy>
  <cp:revision>2</cp:revision>
  <dcterms:created xsi:type="dcterms:W3CDTF">2024-10-30T00:25:00Z</dcterms:created>
  <dcterms:modified xsi:type="dcterms:W3CDTF">2024-10-30T00:25:00Z</dcterms:modified>
</cp:coreProperties>
</file>