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E586" w14:textId="5BEEE548" w:rsidR="00660C20" w:rsidRDefault="0092274E" w:rsidP="006725E0">
      <w:pPr>
        <w:jc w:val="center"/>
        <w:rPr>
          <w:rFonts w:ascii="Arial" w:hAnsi="Arial" w:cs="Arial"/>
          <w:b/>
          <w:bCs/>
          <w:sz w:val="32"/>
          <w:szCs w:val="32"/>
        </w:rPr>
      </w:pPr>
      <w:r>
        <w:rPr>
          <w:rFonts w:ascii="Arial" w:hAnsi="Arial" w:cs="Arial"/>
          <w:b/>
          <w:bCs/>
          <w:sz w:val="32"/>
          <w:szCs w:val="32"/>
        </w:rPr>
        <w:t xml:space="preserve">DATA CENTER </w:t>
      </w:r>
      <w:r w:rsidR="00220147">
        <w:rPr>
          <w:rFonts w:ascii="Arial" w:hAnsi="Arial" w:cs="Arial"/>
          <w:b/>
          <w:bCs/>
          <w:sz w:val="32"/>
          <w:szCs w:val="32"/>
        </w:rPr>
        <w:t>CHASEWALL</w:t>
      </w:r>
      <w:r w:rsidR="00220147" w:rsidRPr="00220147">
        <w:rPr>
          <w:rFonts w:ascii="Arial" w:hAnsi="Arial" w:cs="Arial"/>
          <w:b/>
          <w:bCs/>
          <w:sz w:val="32"/>
          <w:szCs w:val="32"/>
        </w:rPr>
        <w:t>™</w:t>
      </w:r>
      <w:r>
        <w:rPr>
          <w:rFonts w:ascii="Arial" w:hAnsi="Arial" w:cs="Arial"/>
          <w:b/>
          <w:bCs/>
          <w:sz w:val="32"/>
          <w:szCs w:val="32"/>
        </w:rPr>
        <w:t xml:space="preserve"> SYSTEM</w:t>
      </w:r>
    </w:p>
    <w:p w14:paraId="60DD1298" w14:textId="1C1F3BC5" w:rsidR="0092274E" w:rsidRPr="0092274E" w:rsidRDefault="0092274E" w:rsidP="00660C20">
      <w:pPr>
        <w:jc w:val="center"/>
        <w:rPr>
          <w:rFonts w:ascii="Arial" w:hAnsi="Arial" w:cs="Arial"/>
          <w:b/>
          <w:bCs/>
        </w:rPr>
      </w:pPr>
      <w:r w:rsidRPr="0092274E">
        <w:rPr>
          <w:rFonts w:ascii="Arial" w:hAnsi="Arial" w:cs="Arial"/>
          <w:b/>
          <w:bCs/>
        </w:rPr>
        <w:t>SECTION 09 00 00</w:t>
      </w:r>
    </w:p>
    <w:p w14:paraId="7544B347" w14:textId="77777777" w:rsidR="0092274E" w:rsidRDefault="0092274E" w:rsidP="00660C20">
      <w:pPr>
        <w:rPr>
          <w:rFonts w:ascii="Arial" w:hAnsi="Arial" w:cs="Arial"/>
          <w:b/>
          <w:bCs/>
          <w:u w:val="single"/>
        </w:rPr>
      </w:pPr>
    </w:p>
    <w:p w14:paraId="7268447B" w14:textId="1D9E2380" w:rsidR="00660C20" w:rsidRPr="009B4105" w:rsidRDefault="00660C20" w:rsidP="00660C20">
      <w:pPr>
        <w:rPr>
          <w:rFonts w:ascii="Arial" w:hAnsi="Arial" w:cs="Arial"/>
          <w:b/>
          <w:bCs/>
          <w:u w:val="single"/>
        </w:rPr>
      </w:pPr>
      <w:r w:rsidRPr="009B4105">
        <w:rPr>
          <w:rFonts w:ascii="Arial" w:hAnsi="Arial" w:cs="Arial"/>
          <w:b/>
          <w:bCs/>
          <w:u w:val="single"/>
        </w:rPr>
        <w:t>PART 1 – GENERAL</w:t>
      </w:r>
    </w:p>
    <w:p w14:paraId="25180691" w14:textId="77777777" w:rsidR="00660C20" w:rsidRPr="009B4105" w:rsidRDefault="00660C20" w:rsidP="00660C20">
      <w:pPr>
        <w:rPr>
          <w:rFonts w:ascii="Arial" w:hAnsi="Arial" w:cs="Arial"/>
        </w:rPr>
      </w:pPr>
      <w:r w:rsidRPr="009B4105">
        <w:rPr>
          <w:rFonts w:ascii="Arial" w:hAnsi="Arial" w:cs="Arial"/>
          <w:b/>
          <w:bCs/>
        </w:rPr>
        <w:t>1.01</w:t>
      </w:r>
      <w:r w:rsidRPr="009B4105">
        <w:rPr>
          <w:rFonts w:ascii="Arial" w:hAnsi="Arial" w:cs="Arial"/>
        </w:rPr>
        <w:tab/>
      </w:r>
      <w:r w:rsidR="00D832E1">
        <w:rPr>
          <w:rFonts w:ascii="Arial" w:hAnsi="Arial" w:cs="Arial"/>
          <w:b/>
          <w:bCs/>
          <w:u w:val="single"/>
        </w:rPr>
        <w:t>SECTION</w:t>
      </w:r>
      <w:r w:rsidRPr="009B4105">
        <w:rPr>
          <w:rFonts w:ascii="Arial" w:hAnsi="Arial" w:cs="Arial"/>
          <w:b/>
          <w:bCs/>
          <w:u w:val="single"/>
        </w:rPr>
        <w:t xml:space="preserve"> INCLUDES:</w:t>
      </w:r>
    </w:p>
    <w:p w14:paraId="25C0A119" w14:textId="655D1E4B" w:rsidR="00D832E1" w:rsidRPr="0051377B" w:rsidRDefault="0051377B" w:rsidP="00D832E1">
      <w:pPr>
        <w:pStyle w:val="ListParagraph"/>
        <w:numPr>
          <w:ilvl w:val="0"/>
          <w:numId w:val="20"/>
        </w:numPr>
        <w:rPr>
          <w:rFonts w:ascii="Arial" w:hAnsi="Arial" w:cs="Arial"/>
          <w:b/>
          <w:bCs/>
          <w:u w:val="single"/>
        </w:rPr>
      </w:pPr>
      <w:r>
        <w:rPr>
          <w:rFonts w:ascii="Arial" w:hAnsi="Arial" w:cs="Arial"/>
        </w:rPr>
        <w:t xml:space="preserve">Work on this Section includes the installation of the Data Center </w:t>
      </w:r>
      <w:proofErr w:type="spellStart"/>
      <w:r w:rsidR="00220147">
        <w:rPr>
          <w:rFonts w:ascii="Arial" w:hAnsi="Arial" w:cs="Arial"/>
        </w:rPr>
        <w:t>ChaseWall</w:t>
      </w:r>
      <w:proofErr w:type="spellEnd"/>
      <w:r w:rsidR="00220147">
        <w:rPr>
          <w:rFonts w:ascii="Arial" w:hAnsi="Arial" w:cs="Arial"/>
        </w:rPr>
        <w:t>™</w:t>
      </w:r>
      <w:r>
        <w:rPr>
          <w:rFonts w:ascii="Arial" w:hAnsi="Arial" w:cs="Arial"/>
        </w:rPr>
        <w:t xml:space="preserve"> System, including, but not necessarily limited to the following:</w:t>
      </w:r>
    </w:p>
    <w:p w14:paraId="69F10D4D" w14:textId="77777777" w:rsidR="0051377B" w:rsidRPr="0051377B" w:rsidRDefault="0051377B" w:rsidP="0051377B">
      <w:pPr>
        <w:pStyle w:val="ListParagraph"/>
        <w:numPr>
          <w:ilvl w:val="1"/>
          <w:numId w:val="20"/>
        </w:numPr>
        <w:rPr>
          <w:rFonts w:ascii="Arial" w:hAnsi="Arial" w:cs="Arial"/>
        </w:rPr>
      </w:pPr>
      <w:r w:rsidRPr="0051377B">
        <w:rPr>
          <w:rFonts w:ascii="Arial" w:hAnsi="Arial" w:cs="Arial"/>
        </w:rPr>
        <w:t>Aluminum</w:t>
      </w:r>
      <w:r>
        <w:rPr>
          <w:rFonts w:ascii="Arial" w:hAnsi="Arial" w:cs="Arial"/>
        </w:rPr>
        <w:t xml:space="preserve"> </w:t>
      </w:r>
      <w:r w:rsidR="002D5B36">
        <w:rPr>
          <w:rFonts w:ascii="Arial" w:hAnsi="Arial" w:cs="Arial"/>
        </w:rPr>
        <w:t>Post</w:t>
      </w:r>
      <w:r>
        <w:rPr>
          <w:rFonts w:ascii="Arial" w:hAnsi="Arial" w:cs="Arial"/>
        </w:rPr>
        <w:t xml:space="preserve"> and Batten Framing and Infill Panels: As specified in this Section.</w:t>
      </w:r>
    </w:p>
    <w:p w14:paraId="5F983F47" w14:textId="77777777" w:rsidR="00660C20" w:rsidRPr="00D832E1" w:rsidRDefault="00660C20" w:rsidP="00D832E1">
      <w:pPr>
        <w:rPr>
          <w:rFonts w:ascii="Arial" w:hAnsi="Arial" w:cs="Arial"/>
          <w:b/>
          <w:bCs/>
          <w:u w:val="single"/>
        </w:rPr>
      </w:pPr>
      <w:r w:rsidRPr="00D832E1">
        <w:rPr>
          <w:rFonts w:ascii="Arial" w:hAnsi="Arial" w:cs="Arial"/>
          <w:b/>
          <w:bCs/>
        </w:rPr>
        <w:t>1.02</w:t>
      </w:r>
      <w:r w:rsidRPr="00D832E1">
        <w:rPr>
          <w:rFonts w:ascii="Arial" w:hAnsi="Arial" w:cs="Arial"/>
          <w:b/>
          <w:bCs/>
        </w:rPr>
        <w:tab/>
      </w:r>
      <w:r w:rsidRPr="00D832E1">
        <w:rPr>
          <w:rFonts w:ascii="Arial" w:hAnsi="Arial" w:cs="Arial"/>
          <w:b/>
          <w:bCs/>
          <w:u w:val="single"/>
        </w:rPr>
        <w:t>RELATED DOCUMENTS/SECTIONS:</w:t>
      </w:r>
    </w:p>
    <w:p w14:paraId="6EC06DBE" w14:textId="77777777" w:rsidR="00660C20" w:rsidRPr="009B4105" w:rsidRDefault="00660C20" w:rsidP="00660C20">
      <w:pPr>
        <w:pStyle w:val="ListParagraph"/>
        <w:numPr>
          <w:ilvl w:val="0"/>
          <w:numId w:val="2"/>
        </w:numPr>
        <w:rPr>
          <w:rFonts w:ascii="Arial" w:hAnsi="Arial" w:cs="Arial"/>
        </w:rPr>
      </w:pPr>
      <w:r w:rsidRPr="009B4105">
        <w:rPr>
          <w:rFonts w:ascii="Arial" w:hAnsi="Arial" w:cs="Arial"/>
        </w:rPr>
        <w:t>Drawings and general provisions of Contract, including General and Supplementary Conditions.</w:t>
      </w:r>
    </w:p>
    <w:p w14:paraId="673F01E4" w14:textId="77777777" w:rsidR="00660C20" w:rsidRPr="009B4105" w:rsidRDefault="00660C20" w:rsidP="009D2DF3">
      <w:pPr>
        <w:pStyle w:val="ListParagraph"/>
        <w:numPr>
          <w:ilvl w:val="0"/>
          <w:numId w:val="2"/>
        </w:numPr>
        <w:rPr>
          <w:rFonts w:ascii="Arial" w:hAnsi="Arial" w:cs="Arial"/>
        </w:rPr>
      </w:pPr>
      <w:r w:rsidRPr="009B4105">
        <w:rPr>
          <w:rFonts w:ascii="Arial" w:hAnsi="Arial" w:cs="Arial"/>
        </w:rPr>
        <w:t>Division 1 Specification sections apply to work of this Section.</w:t>
      </w:r>
    </w:p>
    <w:p w14:paraId="77386902" w14:textId="6C1CADC5" w:rsidR="00660C20" w:rsidRDefault="00660C20" w:rsidP="00660C20">
      <w:pPr>
        <w:pStyle w:val="ListParagraph"/>
        <w:numPr>
          <w:ilvl w:val="0"/>
          <w:numId w:val="2"/>
        </w:numPr>
        <w:rPr>
          <w:rFonts w:ascii="Arial" w:hAnsi="Arial" w:cs="Arial"/>
        </w:rPr>
      </w:pPr>
      <w:r w:rsidRPr="009B4105">
        <w:rPr>
          <w:rFonts w:ascii="Arial" w:hAnsi="Arial" w:cs="Arial"/>
        </w:rPr>
        <w:t>Finish</w:t>
      </w:r>
      <w:r w:rsidR="0092274E">
        <w:rPr>
          <w:rFonts w:ascii="Arial" w:hAnsi="Arial" w:cs="Arial"/>
        </w:rPr>
        <w:t xml:space="preserve"> Schedule or Finish Legend applies</w:t>
      </w:r>
      <w:r w:rsidRPr="009B4105">
        <w:rPr>
          <w:rFonts w:ascii="Arial" w:hAnsi="Arial" w:cs="Arial"/>
        </w:rPr>
        <w:t xml:space="preserve"> to work of this Section.</w:t>
      </w:r>
    </w:p>
    <w:p w14:paraId="4A21621E" w14:textId="77777777" w:rsidR="0051377B" w:rsidRDefault="0051377B" w:rsidP="00660C20">
      <w:pPr>
        <w:pStyle w:val="ListParagraph"/>
        <w:numPr>
          <w:ilvl w:val="0"/>
          <w:numId w:val="2"/>
        </w:numPr>
        <w:rPr>
          <w:rFonts w:ascii="Arial" w:hAnsi="Arial" w:cs="Arial"/>
        </w:rPr>
      </w:pPr>
      <w:r>
        <w:rPr>
          <w:rFonts w:ascii="Arial" w:hAnsi="Arial" w:cs="Arial"/>
        </w:rPr>
        <w:t>Related Work:</w:t>
      </w:r>
    </w:p>
    <w:p w14:paraId="7DBE046B" w14:textId="77777777" w:rsidR="0051377B" w:rsidRPr="009B4105" w:rsidRDefault="0051377B" w:rsidP="0051377B">
      <w:pPr>
        <w:pStyle w:val="ListParagraph"/>
        <w:numPr>
          <w:ilvl w:val="1"/>
          <w:numId w:val="2"/>
        </w:numPr>
        <w:rPr>
          <w:rFonts w:ascii="Arial" w:hAnsi="Arial" w:cs="Arial"/>
        </w:rPr>
      </w:pPr>
      <w:r>
        <w:rPr>
          <w:rFonts w:ascii="Arial" w:hAnsi="Arial" w:cs="Arial"/>
        </w:rPr>
        <w:t>Structural Data Center Ceiling Grid System: As specified in Division 9.</w:t>
      </w:r>
    </w:p>
    <w:p w14:paraId="7DBC6FCF" w14:textId="77777777" w:rsidR="00660C20" w:rsidRPr="009E7A43" w:rsidRDefault="00660C20" w:rsidP="009E7A43">
      <w:pPr>
        <w:rPr>
          <w:rFonts w:ascii="Arial" w:hAnsi="Arial" w:cs="Arial"/>
          <w:b/>
          <w:bCs/>
        </w:rPr>
      </w:pPr>
      <w:r w:rsidRPr="00480690">
        <w:rPr>
          <w:rFonts w:ascii="Arial" w:hAnsi="Arial" w:cs="Arial"/>
          <w:b/>
          <w:bCs/>
        </w:rPr>
        <w:t>1.03</w:t>
      </w:r>
      <w:r w:rsidRPr="00480690">
        <w:rPr>
          <w:rFonts w:ascii="Arial" w:hAnsi="Arial" w:cs="Arial"/>
          <w:b/>
          <w:bCs/>
        </w:rPr>
        <w:tab/>
      </w:r>
      <w:r w:rsidRPr="00480690">
        <w:rPr>
          <w:rFonts w:ascii="Arial" w:hAnsi="Arial" w:cs="Arial"/>
          <w:b/>
          <w:bCs/>
          <w:u w:val="single"/>
        </w:rPr>
        <w:t>REFERENCES:</w:t>
      </w:r>
    </w:p>
    <w:p w14:paraId="411A4A9D" w14:textId="77777777" w:rsidR="00660C20" w:rsidRPr="00480690" w:rsidRDefault="00660C20" w:rsidP="00660C20">
      <w:pPr>
        <w:pStyle w:val="ListParagraph"/>
        <w:numPr>
          <w:ilvl w:val="0"/>
          <w:numId w:val="3"/>
        </w:numPr>
        <w:rPr>
          <w:rFonts w:ascii="Arial" w:hAnsi="Arial" w:cs="Arial"/>
        </w:rPr>
      </w:pPr>
      <w:r w:rsidRPr="00480690">
        <w:rPr>
          <w:rFonts w:ascii="Arial" w:hAnsi="Arial" w:cs="Arial"/>
        </w:rPr>
        <w:t>ASTM (American Society for Testing and Materials)</w:t>
      </w:r>
    </w:p>
    <w:p w14:paraId="28AD50F6" w14:textId="77777777" w:rsidR="00660C20" w:rsidRPr="00480690" w:rsidRDefault="009E7A43" w:rsidP="004562D3">
      <w:pPr>
        <w:pStyle w:val="ListParagraph"/>
        <w:numPr>
          <w:ilvl w:val="1"/>
          <w:numId w:val="22"/>
        </w:numPr>
        <w:rPr>
          <w:rFonts w:ascii="Arial" w:hAnsi="Arial" w:cs="Arial"/>
        </w:rPr>
      </w:pPr>
      <w:r>
        <w:rPr>
          <w:rFonts w:ascii="Arial" w:hAnsi="Arial" w:cs="Arial"/>
        </w:rPr>
        <w:t xml:space="preserve">ASTM E84, Standard Test Method for Surface Burning Characteristics of Building </w:t>
      </w:r>
      <w:r w:rsidR="0056180F">
        <w:rPr>
          <w:rFonts w:ascii="Arial" w:hAnsi="Arial" w:cs="Arial"/>
        </w:rPr>
        <w:t>Materials</w:t>
      </w:r>
      <w:r>
        <w:rPr>
          <w:rFonts w:ascii="Arial" w:hAnsi="Arial" w:cs="Arial"/>
        </w:rPr>
        <w:t>.</w:t>
      </w:r>
    </w:p>
    <w:p w14:paraId="1C07C4BC" w14:textId="77777777" w:rsidR="009E7A43" w:rsidRDefault="004562D3" w:rsidP="009E7A43">
      <w:pPr>
        <w:pStyle w:val="ListParagraph"/>
        <w:numPr>
          <w:ilvl w:val="1"/>
          <w:numId w:val="22"/>
        </w:numPr>
        <w:rPr>
          <w:rFonts w:ascii="Arial" w:hAnsi="Arial" w:cs="Arial"/>
        </w:rPr>
      </w:pPr>
      <w:r w:rsidRPr="00480690">
        <w:rPr>
          <w:rFonts w:ascii="Arial" w:hAnsi="Arial" w:cs="Arial"/>
        </w:rPr>
        <w:t xml:space="preserve">ASTM </w:t>
      </w:r>
      <w:r w:rsidR="009E7A43">
        <w:rPr>
          <w:rFonts w:ascii="Arial" w:hAnsi="Arial" w:cs="Arial"/>
        </w:rPr>
        <w:t>D635</w:t>
      </w:r>
      <w:r w:rsidRPr="00480690">
        <w:rPr>
          <w:rFonts w:ascii="Arial" w:hAnsi="Arial" w:cs="Arial"/>
        </w:rPr>
        <w:t xml:space="preserve">, </w:t>
      </w:r>
      <w:r w:rsidR="009E7A43">
        <w:rPr>
          <w:rFonts w:ascii="Arial" w:hAnsi="Arial" w:cs="Arial"/>
        </w:rPr>
        <w:t>Standard Test Method for Rate of Burning and or Extent and Time</w:t>
      </w:r>
    </w:p>
    <w:p w14:paraId="71133231" w14:textId="0B4A4159" w:rsidR="003071A7" w:rsidRPr="009E7A43" w:rsidRDefault="003071A7" w:rsidP="009E7A43">
      <w:pPr>
        <w:pStyle w:val="ListParagraph"/>
        <w:numPr>
          <w:ilvl w:val="1"/>
          <w:numId w:val="22"/>
        </w:numPr>
        <w:rPr>
          <w:rFonts w:ascii="Arial" w:hAnsi="Arial" w:cs="Arial"/>
        </w:rPr>
      </w:pPr>
      <w:r>
        <w:rPr>
          <w:rFonts w:ascii="Arial" w:hAnsi="Arial" w:cs="Arial"/>
        </w:rPr>
        <w:t xml:space="preserve">The Aluminum Association, </w:t>
      </w:r>
      <w:r w:rsidR="0092274E">
        <w:rPr>
          <w:rFonts w:ascii="Arial" w:hAnsi="Arial" w:cs="Arial"/>
        </w:rPr>
        <w:t>Aluminum standards and Data</w:t>
      </w:r>
      <w:r>
        <w:rPr>
          <w:rFonts w:ascii="Arial" w:hAnsi="Arial" w:cs="Arial"/>
        </w:rPr>
        <w:t xml:space="preserve"> </w:t>
      </w:r>
    </w:p>
    <w:p w14:paraId="08797019" w14:textId="77777777" w:rsidR="00660C20" w:rsidRPr="009B4105" w:rsidRDefault="00660C20" w:rsidP="00660C20">
      <w:pPr>
        <w:rPr>
          <w:rFonts w:ascii="Arial" w:hAnsi="Arial" w:cs="Arial"/>
          <w:b/>
          <w:bCs/>
          <w:u w:val="single"/>
        </w:rPr>
      </w:pPr>
      <w:r w:rsidRPr="009B4105">
        <w:rPr>
          <w:rFonts w:ascii="Arial" w:hAnsi="Arial" w:cs="Arial"/>
          <w:b/>
          <w:bCs/>
        </w:rPr>
        <w:t>1.04</w:t>
      </w:r>
      <w:r w:rsidRPr="009B4105">
        <w:rPr>
          <w:rFonts w:ascii="Arial" w:hAnsi="Arial" w:cs="Arial"/>
          <w:b/>
          <w:bCs/>
        </w:rPr>
        <w:tab/>
      </w:r>
      <w:r w:rsidRPr="009B4105">
        <w:rPr>
          <w:rFonts w:ascii="Arial" w:hAnsi="Arial" w:cs="Arial"/>
          <w:b/>
          <w:bCs/>
          <w:u w:val="single"/>
        </w:rPr>
        <w:t>DESIGN/PERFORMANCE REQUIREMENTS:</w:t>
      </w:r>
    </w:p>
    <w:p w14:paraId="35CE30F2" w14:textId="40D5A020" w:rsidR="00660C20" w:rsidRDefault="00660C20" w:rsidP="00660C20">
      <w:pPr>
        <w:pStyle w:val="ListParagraph"/>
        <w:numPr>
          <w:ilvl w:val="0"/>
          <w:numId w:val="4"/>
        </w:numPr>
        <w:rPr>
          <w:rFonts w:ascii="Arial" w:hAnsi="Arial" w:cs="Arial"/>
        </w:rPr>
      </w:pPr>
      <w:r w:rsidRPr="009B4105">
        <w:rPr>
          <w:rFonts w:ascii="Arial" w:hAnsi="Arial" w:cs="Arial"/>
        </w:rPr>
        <w:t xml:space="preserve">All components of the </w:t>
      </w:r>
      <w:r w:rsidR="009B4105" w:rsidRPr="009B4105">
        <w:rPr>
          <w:rFonts w:ascii="Arial" w:hAnsi="Arial" w:cs="Arial"/>
        </w:rPr>
        <w:t>Gordon</w:t>
      </w:r>
      <w:r w:rsidR="00CC3744">
        <w:rPr>
          <w:rFonts w:ascii="Arial" w:hAnsi="Arial" w:cs="Arial"/>
        </w:rPr>
        <w:t>, Inc.</w:t>
      </w:r>
      <w:r w:rsidR="009B4105" w:rsidRPr="009B4105">
        <w:rPr>
          <w:rFonts w:ascii="Arial" w:hAnsi="Arial" w:cs="Arial"/>
        </w:rPr>
        <w:t xml:space="preserve"> </w:t>
      </w:r>
      <w:r w:rsidR="00106C69">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sidR="00106C69">
        <w:rPr>
          <w:rFonts w:ascii="Arial" w:hAnsi="Arial" w:cs="Arial"/>
        </w:rPr>
        <w:t xml:space="preserve"> System</w:t>
      </w:r>
      <w:r w:rsidR="00106C69" w:rsidRPr="009B4105">
        <w:rPr>
          <w:rFonts w:ascii="Arial" w:hAnsi="Arial" w:cs="Arial"/>
        </w:rPr>
        <w:t xml:space="preserve"> </w:t>
      </w:r>
      <w:r w:rsidRPr="009B4105">
        <w:rPr>
          <w:rFonts w:ascii="Arial" w:hAnsi="Arial" w:cs="Arial"/>
        </w:rPr>
        <w:t>shall be provided by one</w:t>
      </w:r>
      <w:r w:rsidR="0095120D">
        <w:rPr>
          <w:rFonts w:ascii="Arial" w:hAnsi="Arial" w:cs="Arial"/>
        </w:rPr>
        <w:t xml:space="preserve"> (1)</w:t>
      </w:r>
      <w:r w:rsidRPr="009B4105">
        <w:rPr>
          <w:rFonts w:ascii="Arial" w:hAnsi="Arial" w:cs="Arial"/>
        </w:rPr>
        <w:t xml:space="preserve"> </w:t>
      </w:r>
      <w:r w:rsidR="0095120D">
        <w:rPr>
          <w:rFonts w:ascii="Arial" w:hAnsi="Arial" w:cs="Arial"/>
        </w:rPr>
        <w:t>M</w:t>
      </w:r>
      <w:r w:rsidRPr="009B4105">
        <w:rPr>
          <w:rFonts w:ascii="Arial" w:hAnsi="Arial" w:cs="Arial"/>
        </w:rPr>
        <w:t xml:space="preserve">anufacturer to </w:t>
      </w:r>
      <w:r w:rsidR="00D71ADE">
        <w:rPr>
          <w:rFonts w:ascii="Arial" w:hAnsi="Arial" w:cs="Arial"/>
        </w:rPr>
        <w:t>ensure</w:t>
      </w:r>
      <w:r w:rsidRPr="009B4105">
        <w:rPr>
          <w:rFonts w:ascii="Arial" w:hAnsi="Arial" w:cs="Arial"/>
        </w:rPr>
        <w:t xml:space="preserve"> single source responsibility and quality control.</w:t>
      </w:r>
    </w:p>
    <w:p w14:paraId="423880CA" w14:textId="0DBDB975" w:rsidR="0051377B" w:rsidRPr="009B4105" w:rsidRDefault="0051377B" w:rsidP="00660C20">
      <w:pPr>
        <w:pStyle w:val="ListParagraph"/>
        <w:numPr>
          <w:ilvl w:val="0"/>
          <w:numId w:val="4"/>
        </w:numPr>
        <w:rPr>
          <w:rFonts w:ascii="Arial" w:hAnsi="Arial" w:cs="Arial"/>
        </w:rPr>
      </w:pPr>
      <w:r>
        <w:rPr>
          <w:rFonts w:ascii="Arial" w:hAnsi="Arial" w:cs="Arial"/>
        </w:rPr>
        <w:t xml:space="preserve">Completed </w:t>
      </w:r>
      <w:r w:rsidR="000B3E16">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sidR="000B3E16">
        <w:rPr>
          <w:rFonts w:ascii="Arial" w:hAnsi="Arial" w:cs="Arial"/>
        </w:rPr>
        <w:t xml:space="preserve"> System </w:t>
      </w:r>
      <w:r>
        <w:rPr>
          <w:rFonts w:ascii="Arial" w:hAnsi="Arial" w:cs="Arial"/>
        </w:rPr>
        <w:t xml:space="preserve">shall be capable of providing a barrier between the Data Hall and Mechanical Gallery. The </w:t>
      </w:r>
      <w:r w:rsidR="0095120D">
        <w:rPr>
          <w:rFonts w:ascii="Arial" w:hAnsi="Arial" w:cs="Arial"/>
        </w:rPr>
        <w:t>S</w:t>
      </w:r>
      <w:r>
        <w:rPr>
          <w:rFonts w:ascii="Arial" w:hAnsi="Arial" w:cs="Arial"/>
        </w:rPr>
        <w:t>ystem must be installable from the Data Hall side only.</w:t>
      </w:r>
    </w:p>
    <w:p w14:paraId="0CB1AD29" w14:textId="77777777" w:rsidR="00660C20" w:rsidRPr="009B4105" w:rsidRDefault="00660C20" w:rsidP="00660C20">
      <w:pPr>
        <w:rPr>
          <w:rFonts w:ascii="Arial" w:hAnsi="Arial" w:cs="Arial"/>
          <w:b/>
          <w:bCs/>
        </w:rPr>
      </w:pPr>
      <w:r w:rsidRPr="009B4105">
        <w:rPr>
          <w:rFonts w:ascii="Arial" w:hAnsi="Arial" w:cs="Arial"/>
          <w:b/>
          <w:bCs/>
        </w:rPr>
        <w:t>1.05</w:t>
      </w:r>
      <w:r w:rsidRPr="009B4105">
        <w:rPr>
          <w:rFonts w:ascii="Arial" w:hAnsi="Arial" w:cs="Arial"/>
          <w:b/>
          <w:bCs/>
        </w:rPr>
        <w:tab/>
      </w:r>
      <w:r w:rsidRPr="009B4105">
        <w:rPr>
          <w:rFonts w:ascii="Arial" w:hAnsi="Arial" w:cs="Arial"/>
          <w:b/>
          <w:bCs/>
          <w:u w:val="single"/>
        </w:rPr>
        <w:t>SUBMITTALS:</w:t>
      </w:r>
    </w:p>
    <w:p w14:paraId="174CC754" w14:textId="50F0630F" w:rsidR="00660C20" w:rsidRPr="009B4105" w:rsidRDefault="00820B8C" w:rsidP="00660C20">
      <w:pPr>
        <w:pStyle w:val="ListParagraph"/>
        <w:numPr>
          <w:ilvl w:val="0"/>
          <w:numId w:val="5"/>
        </w:numPr>
        <w:rPr>
          <w:rFonts w:ascii="Arial" w:hAnsi="Arial" w:cs="Arial"/>
        </w:rPr>
      </w:pPr>
      <w:r w:rsidRPr="009B4105">
        <w:rPr>
          <w:rFonts w:ascii="Arial" w:hAnsi="Arial" w:cs="Arial"/>
        </w:rPr>
        <w:t xml:space="preserve">Submission must be made within ten (10) working days of the General Contract Award to avoid project delay. </w:t>
      </w:r>
    </w:p>
    <w:p w14:paraId="6F5F8F5D" w14:textId="77777777" w:rsidR="00010223" w:rsidRPr="00BC14F9" w:rsidRDefault="00010223" w:rsidP="00010223">
      <w:pPr>
        <w:pStyle w:val="ListParagraph"/>
        <w:numPr>
          <w:ilvl w:val="0"/>
          <w:numId w:val="5"/>
        </w:numPr>
        <w:spacing w:after="120"/>
        <w:rPr>
          <w:rFonts w:ascii="Arial" w:hAnsi="Arial" w:cs="Arial"/>
        </w:rPr>
      </w:pPr>
      <w:r w:rsidRPr="00BC14F9">
        <w:rPr>
          <w:rFonts w:ascii="Arial" w:hAnsi="Arial" w:cs="Arial"/>
        </w:rPr>
        <w:t>Product Data:   Submit Manufacturer’s:</w:t>
      </w:r>
    </w:p>
    <w:p w14:paraId="400BE190" w14:textId="77777777" w:rsidR="00010223" w:rsidRPr="00BC14F9" w:rsidRDefault="00010223" w:rsidP="00010223">
      <w:pPr>
        <w:pStyle w:val="ListParagraph"/>
        <w:numPr>
          <w:ilvl w:val="1"/>
          <w:numId w:val="25"/>
        </w:numPr>
        <w:spacing w:after="120"/>
        <w:rPr>
          <w:rFonts w:ascii="Arial" w:hAnsi="Arial" w:cs="Arial"/>
        </w:rPr>
      </w:pPr>
      <w:r w:rsidRPr="00BC14F9">
        <w:rPr>
          <w:rFonts w:ascii="Arial" w:hAnsi="Arial" w:cs="Arial"/>
        </w:rPr>
        <w:t>Product Specifications</w:t>
      </w:r>
    </w:p>
    <w:p w14:paraId="22D9380B" w14:textId="77777777" w:rsidR="00010223" w:rsidRPr="00BC14F9" w:rsidRDefault="00010223" w:rsidP="00010223">
      <w:pPr>
        <w:pStyle w:val="ListParagraph"/>
        <w:numPr>
          <w:ilvl w:val="1"/>
          <w:numId w:val="25"/>
        </w:numPr>
        <w:spacing w:after="120"/>
        <w:rPr>
          <w:rFonts w:ascii="Arial" w:hAnsi="Arial" w:cs="Arial"/>
        </w:rPr>
      </w:pPr>
      <w:r w:rsidRPr="00BC14F9">
        <w:rPr>
          <w:rFonts w:ascii="Arial" w:hAnsi="Arial" w:cs="Arial"/>
        </w:rPr>
        <w:t>Detail Drawings</w:t>
      </w:r>
    </w:p>
    <w:p w14:paraId="0247B29A" w14:textId="77777777" w:rsidR="00010223" w:rsidRPr="00BC14F9" w:rsidRDefault="00010223" w:rsidP="00010223">
      <w:pPr>
        <w:pStyle w:val="ListParagraph"/>
        <w:numPr>
          <w:ilvl w:val="1"/>
          <w:numId w:val="25"/>
        </w:numPr>
        <w:spacing w:after="120"/>
        <w:rPr>
          <w:rFonts w:ascii="Arial" w:hAnsi="Arial" w:cs="Arial"/>
          <w:color w:val="FF0000"/>
        </w:rPr>
      </w:pPr>
      <w:r w:rsidRPr="00BC14F9">
        <w:rPr>
          <w:rFonts w:ascii="Arial" w:hAnsi="Arial" w:cs="Arial"/>
        </w:rPr>
        <w:t>Installation Instructions</w:t>
      </w:r>
    </w:p>
    <w:p w14:paraId="20E3B605" w14:textId="77777777" w:rsidR="00660C20" w:rsidRPr="00480690" w:rsidRDefault="00660C20" w:rsidP="00660C20">
      <w:pPr>
        <w:pStyle w:val="ListParagraph"/>
        <w:numPr>
          <w:ilvl w:val="0"/>
          <w:numId w:val="5"/>
        </w:numPr>
        <w:rPr>
          <w:rFonts w:ascii="Arial" w:hAnsi="Arial" w:cs="Arial"/>
        </w:rPr>
      </w:pPr>
      <w:r w:rsidRPr="00480690">
        <w:rPr>
          <w:rFonts w:ascii="Arial" w:hAnsi="Arial" w:cs="Arial"/>
        </w:rPr>
        <w:t xml:space="preserve">Samples:   </w:t>
      </w:r>
    </w:p>
    <w:p w14:paraId="5ACA951D" w14:textId="4CEFC199" w:rsidR="00660C20" w:rsidRDefault="0051377B" w:rsidP="00480690">
      <w:pPr>
        <w:pStyle w:val="ListParagraph"/>
        <w:numPr>
          <w:ilvl w:val="1"/>
          <w:numId w:val="27"/>
        </w:numPr>
        <w:rPr>
          <w:rFonts w:ascii="Arial" w:hAnsi="Arial" w:cs="Arial"/>
        </w:rPr>
      </w:pPr>
      <w:r>
        <w:rPr>
          <w:rFonts w:ascii="Arial" w:hAnsi="Arial" w:cs="Arial"/>
        </w:rPr>
        <w:t xml:space="preserve">Samples shall consist of two (2) sample-size posts, one (1) </w:t>
      </w:r>
      <w:r w:rsidR="000C5B20">
        <w:rPr>
          <w:rFonts w:ascii="Arial" w:hAnsi="Arial" w:cs="Arial"/>
        </w:rPr>
        <w:t>sample-size P</w:t>
      </w:r>
      <w:r>
        <w:rPr>
          <w:rFonts w:ascii="Arial" w:hAnsi="Arial" w:cs="Arial"/>
        </w:rPr>
        <w:t>olygal</w:t>
      </w:r>
      <w:r w:rsidR="00A75E2B" w:rsidRPr="00A75E2B">
        <w:rPr>
          <w:rFonts w:ascii="Arial" w:hAnsi="Arial" w:cs="Arial"/>
          <w:vertAlign w:val="superscript"/>
        </w:rPr>
        <w:t>®</w:t>
      </w:r>
      <w:r>
        <w:rPr>
          <w:rFonts w:ascii="Arial" w:hAnsi="Arial" w:cs="Arial"/>
        </w:rPr>
        <w:t xml:space="preserve"> </w:t>
      </w:r>
      <w:r w:rsidR="0095120D">
        <w:rPr>
          <w:rFonts w:ascii="Arial" w:hAnsi="Arial" w:cs="Arial"/>
        </w:rPr>
        <w:t>P</w:t>
      </w:r>
      <w:r>
        <w:rPr>
          <w:rFonts w:ascii="Arial" w:hAnsi="Arial" w:cs="Arial"/>
        </w:rPr>
        <w:t>anel, one (1) head track, one (1) head track fascia piece, and two (2) floor brackets</w:t>
      </w:r>
      <w:r w:rsidR="00480690" w:rsidRPr="00480690">
        <w:rPr>
          <w:rFonts w:ascii="Arial" w:hAnsi="Arial" w:cs="Arial"/>
        </w:rPr>
        <w:t>.</w:t>
      </w:r>
    </w:p>
    <w:p w14:paraId="5284DA51" w14:textId="77777777" w:rsidR="00312AF8" w:rsidRPr="00480690" w:rsidRDefault="00312AF8" w:rsidP="00312AF8">
      <w:pPr>
        <w:pStyle w:val="ListParagraph"/>
        <w:ind w:left="1440"/>
        <w:rPr>
          <w:rFonts w:ascii="Arial" w:hAnsi="Arial" w:cs="Arial"/>
        </w:rPr>
      </w:pPr>
    </w:p>
    <w:p w14:paraId="0C21A507" w14:textId="77777777" w:rsidR="00985F1D" w:rsidRPr="00BC14F9" w:rsidRDefault="00985F1D" w:rsidP="00985F1D">
      <w:pPr>
        <w:pStyle w:val="ListParagraph"/>
        <w:numPr>
          <w:ilvl w:val="0"/>
          <w:numId w:val="5"/>
        </w:numPr>
        <w:spacing w:after="120"/>
        <w:rPr>
          <w:rFonts w:ascii="Arial" w:hAnsi="Arial" w:cs="Arial"/>
        </w:rPr>
      </w:pPr>
      <w:r w:rsidRPr="00BC14F9">
        <w:rPr>
          <w:rFonts w:ascii="Arial" w:hAnsi="Arial" w:cs="Arial"/>
        </w:rPr>
        <w:lastRenderedPageBreak/>
        <w:t>Sustainability:</w:t>
      </w:r>
    </w:p>
    <w:p w14:paraId="01C4BD50" w14:textId="77777777" w:rsidR="00985F1D" w:rsidRPr="00BC14F9" w:rsidRDefault="00985F1D" w:rsidP="00DA285B">
      <w:pPr>
        <w:pStyle w:val="ListParagraph"/>
        <w:numPr>
          <w:ilvl w:val="0"/>
          <w:numId w:val="47"/>
        </w:numPr>
        <w:spacing w:after="120" w:line="256" w:lineRule="auto"/>
        <w:rPr>
          <w:rFonts w:ascii="Arial" w:hAnsi="Arial" w:cs="Arial"/>
        </w:rPr>
      </w:pPr>
      <w:r w:rsidRPr="00BC14F9">
        <w:rPr>
          <w:rFonts w:ascii="Arial" w:hAnsi="Arial" w:cs="Arial"/>
        </w:rPr>
        <w:t>Materials and Resources</w:t>
      </w:r>
    </w:p>
    <w:p w14:paraId="739F4947" w14:textId="77777777" w:rsidR="00985F1D" w:rsidRPr="00BC14F9" w:rsidRDefault="00985F1D" w:rsidP="00312AF8">
      <w:pPr>
        <w:pStyle w:val="ListParagraph"/>
        <w:numPr>
          <w:ilvl w:val="4"/>
          <w:numId w:val="27"/>
        </w:numPr>
        <w:spacing w:after="120" w:line="256" w:lineRule="auto"/>
        <w:ind w:left="2880"/>
        <w:rPr>
          <w:rFonts w:ascii="Arial" w:hAnsi="Arial" w:cs="Arial"/>
        </w:rPr>
      </w:pPr>
      <w:r w:rsidRPr="00BC14F9">
        <w:rPr>
          <w:rFonts w:ascii="Arial" w:hAnsi="Arial" w:cs="Arial"/>
        </w:rPr>
        <w:t>Building Life-Cycle Impact Reduction</w:t>
      </w:r>
    </w:p>
    <w:p w14:paraId="40CB10DF" w14:textId="77777777" w:rsidR="00985F1D" w:rsidRPr="00BC14F9" w:rsidRDefault="00985F1D" w:rsidP="00A73177">
      <w:pPr>
        <w:pStyle w:val="ListParagraph"/>
        <w:numPr>
          <w:ilvl w:val="5"/>
          <w:numId w:val="27"/>
        </w:numPr>
        <w:spacing w:after="120" w:line="256" w:lineRule="auto"/>
        <w:ind w:left="3510"/>
        <w:rPr>
          <w:rFonts w:ascii="Arial" w:hAnsi="Arial" w:cs="Arial"/>
        </w:rPr>
      </w:pPr>
      <w:r w:rsidRPr="00BC14F9">
        <w:rPr>
          <w:rFonts w:ascii="Arial" w:hAnsi="Arial" w:cs="Arial"/>
        </w:rPr>
        <w:t>LCAs for aluminum are available.</w:t>
      </w:r>
    </w:p>
    <w:p w14:paraId="495310F4" w14:textId="0F57DA59" w:rsidR="00985F1D" w:rsidRPr="00CE7AE1" w:rsidRDefault="00985F1D" w:rsidP="00A73177">
      <w:pPr>
        <w:pStyle w:val="ListParagraph"/>
        <w:numPr>
          <w:ilvl w:val="6"/>
          <w:numId w:val="27"/>
        </w:numPr>
        <w:spacing w:after="120" w:line="256" w:lineRule="auto"/>
        <w:ind w:left="4410"/>
        <w:rPr>
          <w:rStyle w:val="Hyperlink"/>
          <w:rFonts w:ascii="Arial" w:hAnsi="Arial" w:cs="Arial"/>
        </w:rPr>
      </w:pPr>
      <w:r w:rsidRPr="00CE7AE1">
        <w:rPr>
          <w:rFonts w:ascii="Arial" w:hAnsi="Arial" w:cs="Arial"/>
        </w:rPr>
        <w:t xml:space="preserve">Aluminum - </w:t>
      </w:r>
      <w:hyperlink r:id="rId7" w:history="1">
        <w:r w:rsidRPr="00CE7AE1">
          <w:rPr>
            <w:rStyle w:val="Hyperlink"/>
            <w:rFonts w:ascii="Arial" w:hAnsi="Arial" w:cs="Arial"/>
          </w:rPr>
          <w:t>http://www.gordon-inc.com/literature/pdf/cisca_background_report_aluminum_2020-04-24.pdf</w:t>
        </w:r>
      </w:hyperlink>
    </w:p>
    <w:p w14:paraId="12BE4798" w14:textId="2E24E2B4" w:rsidR="00985F1D" w:rsidRPr="005D250A" w:rsidRDefault="00985F1D" w:rsidP="00C938B5">
      <w:pPr>
        <w:pStyle w:val="ListParagraph"/>
        <w:numPr>
          <w:ilvl w:val="4"/>
          <w:numId w:val="27"/>
        </w:numPr>
        <w:tabs>
          <w:tab w:val="left" w:pos="2970"/>
        </w:tabs>
        <w:spacing w:after="120" w:line="256" w:lineRule="auto"/>
        <w:ind w:left="2880"/>
        <w:rPr>
          <w:rFonts w:ascii="Arial" w:hAnsi="Arial" w:cs="Arial"/>
        </w:rPr>
      </w:pPr>
      <w:r w:rsidRPr="005D250A">
        <w:rPr>
          <w:rFonts w:ascii="Arial" w:hAnsi="Arial" w:cs="Arial"/>
        </w:rPr>
        <w:t>Building Product Disclosure and Optimization - Environmental Product Declarations</w:t>
      </w:r>
    </w:p>
    <w:p w14:paraId="28CD5BBA" w14:textId="77777777" w:rsidR="00985F1D" w:rsidRPr="00BC14F9" w:rsidRDefault="00985F1D" w:rsidP="00C938B5">
      <w:pPr>
        <w:pStyle w:val="ListParagraph"/>
        <w:numPr>
          <w:ilvl w:val="5"/>
          <w:numId w:val="27"/>
        </w:numPr>
        <w:spacing w:after="120" w:line="256" w:lineRule="auto"/>
        <w:ind w:left="3600"/>
        <w:rPr>
          <w:rFonts w:ascii="Arial" w:hAnsi="Arial" w:cs="Arial"/>
        </w:rPr>
      </w:pPr>
      <w:r w:rsidRPr="00BC14F9">
        <w:rPr>
          <w:rFonts w:ascii="Arial" w:hAnsi="Arial" w:cs="Arial"/>
        </w:rPr>
        <w:t>Industry-average EPDs for aluminum are available.</w:t>
      </w:r>
    </w:p>
    <w:p w14:paraId="6944A950" w14:textId="01F4633D" w:rsidR="00985F1D" w:rsidRPr="002E6BC9" w:rsidRDefault="00985F1D" w:rsidP="00DD037B">
      <w:pPr>
        <w:pStyle w:val="ListParagraph"/>
        <w:numPr>
          <w:ilvl w:val="6"/>
          <w:numId w:val="27"/>
        </w:numPr>
        <w:spacing w:after="120" w:line="256" w:lineRule="auto"/>
        <w:ind w:left="4500"/>
        <w:rPr>
          <w:rStyle w:val="Hyperlink"/>
          <w:rFonts w:ascii="Arial" w:hAnsi="Arial" w:cs="Arial"/>
        </w:rPr>
      </w:pPr>
      <w:r w:rsidRPr="002E6BC9">
        <w:rPr>
          <w:rFonts w:ascii="Arial" w:hAnsi="Arial" w:cs="Arial"/>
        </w:rPr>
        <w:t xml:space="preserve">Aluminum - </w:t>
      </w:r>
      <w:hyperlink r:id="rId8" w:history="1">
        <w:r w:rsidRPr="002E6BC9">
          <w:rPr>
            <w:rStyle w:val="Hyperlink"/>
            <w:rFonts w:ascii="Arial" w:hAnsi="Arial" w:cs="Arial"/>
          </w:rPr>
          <w:t>http://www.gordon-inc.com/literature/pdf/101.1_cisca_industry_wide_epd_aluminum_specialty_products.pdf</w:t>
        </w:r>
      </w:hyperlink>
    </w:p>
    <w:p w14:paraId="0A204B7D" w14:textId="58ACACC8" w:rsidR="00985F1D" w:rsidRPr="002A788D" w:rsidRDefault="00985F1D" w:rsidP="002A788D">
      <w:pPr>
        <w:pStyle w:val="ListParagraph"/>
        <w:numPr>
          <w:ilvl w:val="4"/>
          <w:numId w:val="27"/>
        </w:numPr>
        <w:spacing w:after="120" w:line="256" w:lineRule="auto"/>
        <w:ind w:left="2880"/>
        <w:rPr>
          <w:rFonts w:ascii="Arial" w:hAnsi="Arial" w:cs="Arial"/>
        </w:rPr>
      </w:pPr>
      <w:r w:rsidRPr="002A788D">
        <w:rPr>
          <w:rFonts w:ascii="Arial" w:hAnsi="Arial" w:cs="Arial"/>
        </w:rPr>
        <w:t>Building Product Disclosure and Optimization - Sourcing of Raw Materials</w:t>
      </w:r>
    </w:p>
    <w:p w14:paraId="34D4FBA3" w14:textId="77777777" w:rsidR="00582682" w:rsidRDefault="00985F1D" w:rsidP="00C40275">
      <w:pPr>
        <w:pStyle w:val="ListParagraph"/>
        <w:numPr>
          <w:ilvl w:val="5"/>
          <w:numId w:val="27"/>
        </w:numPr>
        <w:spacing w:after="120" w:line="256" w:lineRule="auto"/>
        <w:ind w:left="3600"/>
        <w:rPr>
          <w:rFonts w:ascii="Arial" w:hAnsi="Arial" w:cs="Arial"/>
        </w:rPr>
      </w:pPr>
      <w:r w:rsidRPr="00EC355D">
        <w:rPr>
          <w:rFonts w:ascii="Arial" w:hAnsi="Arial" w:cs="Arial"/>
        </w:rPr>
        <w:t>Regional Materials – Raw materials can be purchased from Vendors within 100 miles of the project location and fabrication of all materials in Bossier City, LA, U.S.A</w:t>
      </w:r>
    </w:p>
    <w:p w14:paraId="62EC2980" w14:textId="2B1F2F55" w:rsidR="00985F1D" w:rsidRPr="00582682" w:rsidRDefault="00985F1D" w:rsidP="00582682">
      <w:pPr>
        <w:pStyle w:val="ListParagraph"/>
        <w:numPr>
          <w:ilvl w:val="5"/>
          <w:numId w:val="27"/>
        </w:numPr>
        <w:spacing w:after="120" w:line="256" w:lineRule="auto"/>
        <w:ind w:left="3600"/>
        <w:rPr>
          <w:rFonts w:ascii="Arial" w:hAnsi="Arial" w:cs="Arial"/>
        </w:rPr>
      </w:pPr>
      <w:r w:rsidRPr="00582682">
        <w:rPr>
          <w:rFonts w:ascii="Arial" w:hAnsi="Arial" w:cs="Arial"/>
        </w:rPr>
        <w:t>Gordon’s mission is to locate recycled materials that are not only of high recycled content, but extracted, produced, or extruded in the U.S.A.</w:t>
      </w:r>
    </w:p>
    <w:p w14:paraId="1901094A" w14:textId="507CA9D9" w:rsidR="00985F1D" w:rsidRPr="008461BD" w:rsidRDefault="00985F1D" w:rsidP="008461BD">
      <w:pPr>
        <w:pStyle w:val="ListParagraph"/>
        <w:numPr>
          <w:ilvl w:val="4"/>
          <w:numId w:val="27"/>
        </w:numPr>
        <w:spacing w:after="120" w:line="256" w:lineRule="auto"/>
        <w:ind w:left="2970"/>
        <w:rPr>
          <w:rFonts w:ascii="Arial" w:hAnsi="Arial" w:cs="Arial"/>
        </w:rPr>
      </w:pPr>
      <w:r w:rsidRPr="008461BD">
        <w:rPr>
          <w:rFonts w:ascii="Arial" w:hAnsi="Arial" w:cs="Arial"/>
        </w:rPr>
        <w:t>Building Product Disclosure and Optimization - Material Ingredients</w:t>
      </w:r>
    </w:p>
    <w:p w14:paraId="57CE240A" w14:textId="3F6A5E96" w:rsidR="00985F1D" w:rsidRPr="008461BD" w:rsidRDefault="00985F1D" w:rsidP="0079525C">
      <w:pPr>
        <w:pStyle w:val="ListParagraph"/>
        <w:numPr>
          <w:ilvl w:val="5"/>
          <w:numId w:val="27"/>
        </w:numPr>
        <w:spacing w:after="120" w:line="256" w:lineRule="auto"/>
        <w:ind w:left="3600"/>
        <w:rPr>
          <w:rFonts w:ascii="Arial" w:hAnsi="Arial" w:cs="Arial"/>
        </w:rPr>
      </w:pPr>
      <w:r w:rsidRPr="008461BD">
        <w:rPr>
          <w:rFonts w:ascii="Arial" w:hAnsi="Arial" w:cs="Arial"/>
        </w:rPr>
        <w:t>Full disclosure of material recycled content is available.</w:t>
      </w:r>
    </w:p>
    <w:p w14:paraId="1A496A67" w14:textId="07A9CAFF" w:rsidR="00985F1D" w:rsidRPr="0079525C" w:rsidRDefault="00985F1D" w:rsidP="0079525C">
      <w:pPr>
        <w:pStyle w:val="ListParagraph"/>
        <w:numPr>
          <w:ilvl w:val="4"/>
          <w:numId w:val="27"/>
        </w:numPr>
        <w:spacing w:after="120" w:line="256" w:lineRule="auto"/>
        <w:ind w:left="2970"/>
        <w:rPr>
          <w:rFonts w:ascii="Arial" w:hAnsi="Arial" w:cs="Arial"/>
        </w:rPr>
      </w:pPr>
      <w:r w:rsidRPr="0079525C">
        <w:rPr>
          <w:rFonts w:ascii="Arial" w:hAnsi="Arial" w:cs="Arial"/>
        </w:rPr>
        <w:t>Construction and Demolition Waste Management</w:t>
      </w:r>
    </w:p>
    <w:p w14:paraId="0D83B1EF" w14:textId="3B4EF0F8" w:rsidR="00985F1D" w:rsidRPr="00747058" w:rsidRDefault="00985F1D" w:rsidP="00747058">
      <w:pPr>
        <w:pStyle w:val="ListParagraph"/>
        <w:numPr>
          <w:ilvl w:val="5"/>
          <w:numId w:val="27"/>
        </w:numPr>
        <w:tabs>
          <w:tab w:val="left" w:pos="4140"/>
        </w:tabs>
        <w:spacing w:after="120" w:line="256" w:lineRule="auto"/>
        <w:ind w:left="3600"/>
        <w:rPr>
          <w:rFonts w:ascii="Arial" w:hAnsi="Arial" w:cs="Arial"/>
        </w:rPr>
      </w:pPr>
      <w:r w:rsidRPr="00747058">
        <w:rPr>
          <w:rFonts w:ascii="Arial" w:hAnsi="Arial" w:cs="Arial"/>
        </w:rPr>
        <w:t>Most products shipped from our plant are engineered to fit and reduce field cutting during installation.</w:t>
      </w:r>
    </w:p>
    <w:p w14:paraId="104DE05D" w14:textId="6602485D" w:rsidR="00985F1D" w:rsidRPr="00747058" w:rsidRDefault="00985F1D" w:rsidP="00C213A4">
      <w:pPr>
        <w:pStyle w:val="ListParagraph"/>
        <w:numPr>
          <w:ilvl w:val="6"/>
          <w:numId w:val="27"/>
        </w:numPr>
        <w:spacing w:after="120" w:line="256" w:lineRule="auto"/>
        <w:ind w:left="4500"/>
        <w:rPr>
          <w:rFonts w:ascii="Arial" w:hAnsi="Arial" w:cs="Arial"/>
        </w:rPr>
      </w:pPr>
      <w:r w:rsidRPr="00747058">
        <w:rPr>
          <w:rFonts w:ascii="Arial" w:hAnsi="Arial" w:cs="Arial"/>
        </w:rPr>
        <w:t>Fewer indoor air quality problems</w:t>
      </w:r>
    </w:p>
    <w:p w14:paraId="16A50EA7" w14:textId="7533E3AE" w:rsidR="00985F1D" w:rsidRPr="00747058" w:rsidRDefault="00985F1D" w:rsidP="00C213A4">
      <w:pPr>
        <w:pStyle w:val="ListParagraph"/>
        <w:numPr>
          <w:ilvl w:val="6"/>
          <w:numId w:val="27"/>
        </w:numPr>
        <w:spacing w:after="120" w:line="256" w:lineRule="auto"/>
        <w:ind w:left="4500"/>
        <w:rPr>
          <w:rFonts w:ascii="Arial" w:hAnsi="Arial" w:cs="Arial"/>
        </w:rPr>
      </w:pPr>
      <w:r w:rsidRPr="00747058">
        <w:rPr>
          <w:rFonts w:ascii="Arial" w:hAnsi="Arial" w:cs="Arial"/>
        </w:rPr>
        <w:t>Less scrap and debris – cleaner work environment</w:t>
      </w:r>
    </w:p>
    <w:p w14:paraId="552FDF5A" w14:textId="6852521F" w:rsidR="00985F1D" w:rsidRPr="00747058" w:rsidRDefault="00985F1D" w:rsidP="00C213A4">
      <w:pPr>
        <w:pStyle w:val="ListParagraph"/>
        <w:numPr>
          <w:ilvl w:val="6"/>
          <w:numId w:val="27"/>
        </w:numPr>
        <w:spacing w:after="120" w:line="256" w:lineRule="auto"/>
        <w:ind w:left="4500"/>
        <w:rPr>
          <w:rFonts w:ascii="Arial" w:hAnsi="Arial" w:cs="Arial"/>
        </w:rPr>
      </w:pPr>
      <w:r w:rsidRPr="00747058">
        <w:rPr>
          <w:rFonts w:ascii="Arial" w:hAnsi="Arial" w:cs="Arial"/>
        </w:rPr>
        <w:t>Less noise pollution caused by field cutting of materials.</w:t>
      </w:r>
    </w:p>
    <w:p w14:paraId="289872DD" w14:textId="12B0FCC0" w:rsidR="00985F1D" w:rsidRPr="00747058" w:rsidRDefault="00985F1D" w:rsidP="00C213A4">
      <w:pPr>
        <w:pStyle w:val="ListParagraph"/>
        <w:numPr>
          <w:ilvl w:val="6"/>
          <w:numId w:val="27"/>
        </w:numPr>
        <w:spacing w:after="120" w:line="256" w:lineRule="auto"/>
        <w:ind w:left="4500"/>
        <w:rPr>
          <w:rFonts w:ascii="Arial" w:hAnsi="Arial" w:cs="Arial"/>
        </w:rPr>
      </w:pPr>
      <w:r w:rsidRPr="00747058">
        <w:rPr>
          <w:rFonts w:ascii="Arial" w:hAnsi="Arial" w:cs="Arial"/>
        </w:rPr>
        <w:t>Maintain comfort and well-being of workers and occupants.</w:t>
      </w:r>
    </w:p>
    <w:p w14:paraId="7B7B42BA" w14:textId="77777777" w:rsidR="00985F1D" w:rsidRPr="00BC14F9" w:rsidRDefault="00985F1D" w:rsidP="005D250A">
      <w:pPr>
        <w:pStyle w:val="ListParagraph"/>
        <w:numPr>
          <w:ilvl w:val="3"/>
          <w:numId w:val="27"/>
        </w:numPr>
        <w:spacing w:after="120" w:line="256" w:lineRule="auto"/>
        <w:ind w:left="1530"/>
        <w:rPr>
          <w:rFonts w:ascii="Arial" w:hAnsi="Arial" w:cs="Arial"/>
        </w:rPr>
      </w:pPr>
      <w:r w:rsidRPr="00BC14F9">
        <w:rPr>
          <w:rFonts w:ascii="Arial" w:hAnsi="Arial" w:cs="Arial"/>
        </w:rPr>
        <w:t>Indoor Environmental Quality</w:t>
      </w:r>
    </w:p>
    <w:p w14:paraId="42BBCD7C" w14:textId="3EAEC817" w:rsidR="00985F1D" w:rsidRPr="00C213A4" w:rsidRDefault="00985F1D" w:rsidP="001620C5">
      <w:pPr>
        <w:pStyle w:val="ListParagraph"/>
        <w:numPr>
          <w:ilvl w:val="4"/>
          <w:numId w:val="2"/>
        </w:numPr>
        <w:spacing w:after="120" w:line="256" w:lineRule="auto"/>
        <w:ind w:left="2970"/>
        <w:rPr>
          <w:rFonts w:ascii="Arial" w:hAnsi="Arial" w:cs="Arial"/>
        </w:rPr>
      </w:pPr>
      <w:r w:rsidRPr="00C213A4">
        <w:rPr>
          <w:rFonts w:ascii="Arial" w:hAnsi="Arial" w:cs="Arial"/>
        </w:rPr>
        <w:t>Low-Emitting Materials</w:t>
      </w:r>
    </w:p>
    <w:p w14:paraId="39C6E7E3" w14:textId="11B26F8C" w:rsidR="00985F1D" w:rsidRPr="009912EB" w:rsidRDefault="00985F1D" w:rsidP="001620C5">
      <w:pPr>
        <w:pStyle w:val="ListParagraph"/>
        <w:numPr>
          <w:ilvl w:val="5"/>
          <w:numId w:val="2"/>
        </w:numPr>
        <w:spacing w:after="120" w:line="256" w:lineRule="auto"/>
        <w:ind w:left="3600"/>
        <w:rPr>
          <w:rFonts w:ascii="Arial" w:hAnsi="Arial" w:cs="Arial"/>
        </w:rPr>
      </w:pPr>
      <w:r w:rsidRPr="009912EB">
        <w:rPr>
          <w:rFonts w:ascii="Arial" w:hAnsi="Arial" w:cs="Arial"/>
        </w:rPr>
        <w:t>Gordon pro</w:t>
      </w:r>
      <w:r w:rsidR="00F5264B" w:rsidRPr="009912EB">
        <w:rPr>
          <w:rFonts w:ascii="Arial" w:hAnsi="Arial" w:cs="Arial"/>
        </w:rPr>
        <w:t>vide</w:t>
      </w:r>
      <w:r w:rsidRPr="009912EB">
        <w:rPr>
          <w:rFonts w:ascii="Arial" w:hAnsi="Arial" w:cs="Arial"/>
        </w:rPr>
        <w:t xml:space="preserve">s the highest quality </w:t>
      </w:r>
      <w:r w:rsidR="00F5264B" w:rsidRPr="009912EB">
        <w:rPr>
          <w:rFonts w:ascii="Arial" w:hAnsi="Arial" w:cs="Arial"/>
        </w:rPr>
        <w:t xml:space="preserve">anodized </w:t>
      </w:r>
      <w:r w:rsidRPr="009912EB">
        <w:rPr>
          <w:rFonts w:ascii="Arial" w:hAnsi="Arial" w:cs="Arial"/>
        </w:rPr>
        <w:t>surfaces whi</w:t>
      </w:r>
      <w:r w:rsidR="00846C77" w:rsidRPr="009912EB">
        <w:rPr>
          <w:rFonts w:ascii="Arial" w:hAnsi="Arial" w:cs="Arial"/>
        </w:rPr>
        <w:t>ch</w:t>
      </w:r>
      <w:r w:rsidRPr="009912EB">
        <w:rPr>
          <w:rFonts w:ascii="Arial" w:hAnsi="Arial" w:cs="Arial"/>
        </w:rPr>
        <w:t xml:space="preserve"> contribut</w:t>
      </w:r>
      <w:r w:rsidR="00846C77" w:rsidRPr="009912EB">
        <w:rPr>
          <w:rFonts w:ascii="Arial" w:hAnsi="Arial" w:cs="Arial"/>
        </w:rPr>
        <w:t>e</w:t>
      </w:r>
      <w:r w:rsidRPr="009912EB">
        <w:rPr>
          <w:rFonts w:ascii="Arial" w:hAnsi="Arial" w:cs="Arial"/>
        </w:rPr>
        <w:t xml:space="preserve"> to our sustainability drive.</w:t>
      </w:r>
    </w:p>
    <w:p w14:paraId="1EBAC124" w14:textId="5855AD8C" w:rsidR="00985F1D" w:rsidRPr="00BC1869" w:rsidRDefault="00985F1D" w:rsidP="000D0A8A">
      <w:pPr>
        <w:pStyle w:val="ListParagraph"/>
        <w:numPr>
          <w:ilvl w:val="6"/>
          <w:numId w:val="27"/>
        </w:numPr>
        <w:spacing w:after="120" w:line="256" w:lineRule="auto"/>
        <w:ind w:left="4500"/>
        <w:rPr>
          <w:rFonts w:ascii="Arial" w:hAnsi="Arial" w:cs="Arial"/>
        </w:rPr>
      </w:pPr>
      <w:r w:rsidRPr="00BC1869">
        <w:rPr>
          <w:rFonts w:ascii="Arial" w:eastAsia="Times New Roman" w:hAnsi="Arial" w:cs="Arial"/>
        </w:rPr>
        <w:t>No heavy Metals used in pre-treatment.</w:t>
      </w:r>
    </w:p>
    <w:p w14:paraId="7D90351A" w14:textId="1DD9735F" w:rsidR="00985F1D" w:rsidRPr="00BC1869" w:rsidRDefault="00985F1D" w:rsidP="000D0A8A">
      <w:pPr>
        <w:pStyle w:val="ListParagraph"/>
        <w:numPr>
          <w:ilvl w:val="6"/>
          <w:numId w:val="27"/>
        </w:numPr>
        <w:spacing w:after="120" w:line="256" w:lineRule="auto"/>
        <w:ind w:left="4500"/>
        <w:rPr>
          <w:rFonts w:ascii="Arial" w:hAnsi="Arial" w:cs="Arial"/>
        </w:rPr>
      </w:pPr>
      <w:r w:rsidRPr="00BC1869">
        <w:rPr>
          <w:rFonts w:ascii="Arial" w:eastAsia="Times New Roman" w:hAnsi="Arial" w:cs="Arial"/>
        </w:rPr>
        <w:t>Processed water is fully compliant for introducing into waste stream.</w:t>
      </w:r>
    </w:p>
    <w:p w14:paraId="08E3F407" w14:textId="4E48B360" w:rsidR="00985F1D" w:rsidRPr="00D53A29" w:rsidRDefault="00985F1D" w:rsidP="000D0A8A">
      <w:pPr>
        <w:pStyle w:val="ListParagraph"/>
        <w:numPr>
          <w:ilvl w:val="6"/>
          <w:numId w:val="27"/>
        </w:numPr>
        <w:spacing w:after="120" w:line="256" w:lineRule="auto"/>
        <w:ind w:left="4500"/>
        <w:rPr>
          <w:rFonts w:ascii="Arial" w:hAnsi="Arial" w:cs="Arial"/>
        </w:rPr>
      </w:pPr>
      <w:r w:rsidRPr="00D53A29">
        <w:rPr>
          <w:rFonts w:ascii="Arial" w:eastAsia="Times New Roman" w:hAnsi="Arial" w:cs="Arial"/>
        </w:rPr>
        <w:t>Factory finished products shipped from our plant eliminates field painting.</w:t>
      </w:r>
    </w:p>
    <w:p w14:paraId="2C155629" w14:textId="14145827" w:rsidR="00985F1D" w:rsidRPr="004C6226" w:rsidRDefault="00985F1D" w:rsidP="004C6226">
      <w:pPr>
        <w:pStyle w:val="ListParagraph"/>
        <w:numPr>
          <w:ilvl w:val="6"/>
          <w:numId w:val="2"/>
        </w:numPr>
        <w:spacing w:after="120" w:line="256" w:lineRule="auto"/>
        <w:rPr>
          <w:rFonts w:ascii="Arial" w:eastAsia="Times New Roman" w:hAnsi="Arial" w:cs="Arial"/>
        </w:rPr>
      </w:pPr>
      <w:r w:rsidRPr="004C6226">
        <w:rPr>
          <w:rFonts w:ascii="Arial" w:eastAsia="Times New Roman" w:hAnsi="Arial" w:cs="Arial"/>
        </w:rPr>
        <w:t>Prevents odorous and irritating air contaminants.</w:t>
      </w:r>
    </w:p>
    <w:p w14:paraId="381EE3C2" w14:textId="23884E20" w:rsidR="004C6226" w:rsidRDefault="004C6226" w:rsidP="004C6226">
      <w:pPr>
        <w:pStyle w:val="ListParagraph"/>
        <w:numPr>
          <w:ilvl w:val="6"/>
          <w:numId w:val="2"/>
        </w:numPr>
        <w:spacing w:after="120" w:line="256" w:lineRule="auto"/>
        <w:rPr>
          <w:rFonts w:ascii="Arial" w:eastAsia="Times New Roman" w:hAnsi="Arial" w:cs="Arial"/>
        </w:rPr>
      </w:pPr>
      <w:r w:rsidRPr="00BC14F9">
        <w:rPr>
          <w:rFonts w:ascii="Arial" w:eastAsia="Times New Roman" w:hAnsi="Arial" w:cs="Arial"/>
        </w:rPr>
        <w:t>Introduces no hazardous waste</w:t>
      </w:r>
      <w:r>
        <w:rPr>
          <w:rFonts w:ascii="Arial" w:eastAsia="Times New Roman" w:hAnsi="Arial" w:cs="Arial"/>
        </w:rPr>
        <w:t xml:space="preserve">. </w:t>
      </w:r>
    </w:p>
    <w:p w14:paraId="44738603" w14:textId="3C9D6E1B" w:rsidR="004C6226" w:rsidRDefault="004C6226" w:rsidP="004C6226">
      <w:pPr>
        <w:pStyle w:val="ListParagraph"/>
        <w:numPr>
          <w:ilvl w:val="6"/>
          <w:numId w:val="2"/>
        </w:numPr>
        <w:spacing w:after="120" w:line="256" w:lineRule="auto"/>
        <w:rPr>
          <w:rFonts w:ascii="Arial" w:eastAsia="Times New Roman" w:hAnsi="Arial" w:cs="Arial"/>
        </w:rPr>
      </w:pPr>
      <w:r w:rsidRPr="00BC14F9">
        <w:rPr>
          <w:rFonts w:ascii="Arial" w:eastAsia="Times New Roman" w:hAnsi="Arial" w:cs="Arial"/>
        </w:rPr>
        <w:t>Contributes no VOCs</w:t>
      </w:r>
      <w:r>
        <w:rPr>
          <w:rFonts w:ascii="Arial" w:eastAsia="Times New Roman" w:hAnsi="Arial" w:cs="Arial"/>
        </w:rPr>
        <w:t xml:space="preserve">. </w:t>
      </w:r>
    </w:p>
    <w:p w14:paraId="45504007" w14:textId="651E56B0" w:rsidR="00985F1D" w:rsidRPr="004461C9" w:rsidRDefault="00C05C9D" w:rsidP="004461C9">
      <w:pPr>
        <w:pStyle w:val="ListParagraph"/>
        <w:numPr>
          <w:ilvl w:val="6"/>
          <w:numId w:val="2"/>
        </w:numPr>
        <w:spacing w:after="120" w:line="256" w:lineRule="auto"/>
        <w:rPr>
          <w:rFonts w:ascii="Arial" w:hAnsi="Arial" w:cs="Arial"/>
        </w:rPr>
      </w:pPr>
      <w:r w:rsidRPr="00BC14F9">
        <w:rPr>
          <w:rFonts w:ascii="Arial" w:eastAsia="Times New Roman" w:hAnsi="Arial" w:cs="Arial"/>
        </w:rPr>
        <w:lastRenderedPageBreak/>
        <w:t>Maintains comfort and well-being of workers and occupants.</w:t>
      </w:r>
    </w:p>
    <w:p w14:paraId="797DD2F8" w14:textId="77777777" w:rsidR="00985F1D" w:rsidRPr="00BC14F9" w:rsidRDefault="00985F1D" w:rsidP="005D250A">
      <w:pPr>
        <w:pStyle w:val="ListParagraph"/>
        <w:numPr>
          <w:ilvl w:val="3"/>
          <w:numId w:val="27"/>
        </w:numPr>
        <w:spacing w:after="80" w:line="256" w:lineRule="auto"/>
        <w:ind w:left="1530"/>
        <w:jc w:val="both"/>
        <w:rPr>
          <w:rFonts w:ascii="Arial" w:hAnsi="Arial" w:cs="Arial"/>
        </w:rPr>
      </w:pPr>
      <w:r w:rsidRPr="00BC14F9">
        <w:rPr>
          <w:rFonts w:ascii="Arial" w:hAnsi="Arial" w:cs="Arial"/>
        </w:rPr>
        <w:t>Innovation</w:t>
      </w:r>
    </w:p>
    <w:p w14:paraId="6B135F2A" w14:textId="1886A234" w:rsidR="00985F1D" w:rsidRPr="00BC14F9" w:rsidRDefault="00985F1D" w:rsidP="0046011F">
      <w:pPr>
        <w:pStyle w:val="NoSpacing"/>
        <w:numPr>
          <w:ilvl w:val="4"/>
          <w:numId w:val="27"/>
        </w:numPr>
        <w:spacing w:after="80"/>
        <w:ind w:left="2790"/>
        <w:jc w:val="both"/>
        <w:rPr>
          <w:rFonts w:ascii="Arial" w:hAnsi="Arial" w:cs="Arial"/>
        </w:rPr>
      </w:pPr>
      <w:r w:rsidRPr="00BC14F9">
        <w:rPr>
          <w:rFonts w:ascii="Arial" w:hAnsi="Arial" w:cs="Arial"/>
        </w:rPr>
        <w:t>Innovation</w:t>
      </w:r>
    </w:p>
    <w:p w14:paraId="6136BDD3" w14:textId="2B23C69D" w:rsidR="00985F1D" w:rsidRPr="00BC14F9" w:rsidRDefault="00985F1D" w:rsidP="0046011F">
      <w:pPr>
        <w:pStyle w:val="NoSpacing"/>
        <w:numPr>
          <w:ilvl w:val="5"/>
          <w:numId w:val="25"/>
        </w:numPr>
        <w:tabs>
          <w:tab w:val="left" w:pos="4140"/>
        </w:tabs>
        <w:spacing w:after="80"/>
        <w:ind w:left="3600"/>
        <w:rPr>
          <w:rFonts w:ascii="Arial" w:hAnsi="Arial" w:cs="Arial"/>
        </w:rPr>
      </w:pPr>
      <w:r w:rsidRPr="00BC14F9">
        <w:rPr>
          <w:rFonts w:ascii="Arial" w:hAnsi="Arial" w:cs="Arial"/>
        </w:rPr>
        <w:t>Gordon is a strategic partner with the design community and continuously finds ways to design products that can aid in improving environmental performance.</w:t>
      </w:r>
    </w:p>
    <w:p w14:paraId="0C1D3354" w14:textId="2485F84D" w:rsidR="00985F1D" w:rsidRPr="00BC14F9" w:rsidRDefault="00985F1D" w:rsidP="0046011F">
      <w:pPr>
        <w:pStyle w:val="NoSpacing"/>
        <w:numPr>
          <w:ilvl w:val="4"/>
          <w:numId w:val="25"/>
        </w:numPr>
        <w:spacing w:after="80"/>
        <w:ind w:left="2790"/>
        <w:rPr>
          <w:rFonts w:ascii="Arial" w:hAnsi="Arial" w:cs="Arial"/>
        </w:rPr>
      </w:pPr>
      <w:r w:rsidRPr="00BC14F9">
        <w:rPr>
          <w:rFonts w:ascii="Arial" w:hAnsi="Arial" w:cs="Arial"/>
        </w:rPr>
        <w:t>LEED Accredited Professional</w:t>
      </w:r>
    </w:p>
    <w:p w14:paraId="5746D1AA" w14:textId="77777777" w:rsidR="00985F1D" w:rsidRPr="00BC14F9" w:rsidRDefault="00985F1D" w:rsidP="00985F1D">
      <w:pPr>
        <w:pStyle w:val="ListParagraph"/>
        <w:numPr>
          <w:ilvl w:val="0"/>
          <w:numId w:val="44"/>
        </w:numPr>
        <w:spacing w:after="120" w:line="256" w:lineRule="auto"/>
        <w:ind w:left="3600"/>
        <w:rPr>
          <w:rFonts w:ascii="Arial" w:hAnsi="Arial" w:cs="Arial"/>
        </w:rPr>
      </w:pPr>
      <w:r w:rsidRPr="00BC14F9">
        <w:rPr>
          <w:rFonts w:ascii="Arial" w:hAnsi="Arial" w:cs="Arial"/>
        </w:rPr>
        <w:t>Gordon has LEED Accredited Professionals on staff to assist with your sustainability requirements.</w:t>
      </w:r>
    </w:p>
    <w:p w14:paraId="60DE9098" w14:textId="0242A961" w:rsidR="006703AD" w:rsidRPr="007C2D21" w:rsidRDefault="00985F1D" w:rsidP="007C2D21">
      <w:pPr>
        <w:pStyle w:val="ListParagraph"/>
        <w:numPr>
          <w:ilvl w:val="1"/>
          <w:numId w:val="25"/>
        </w:numPr>
        <w:spacing w:after="120" w:line="256" w:lineRule="auto"/>
        <w:ind w:left="1530"/>
        <w:rPr>
          <w:rFonts w:ascii="Arial" w:hAnsi="Arial" w:cs="Arial"/>
        </w:rPr>
      </w:pPr>
      <w:r w:rsidRPr="00BC14F9">
        <w:rPr>
          <w:rFonts w:ascii="Arial" w:hAnsi="Arial" w:cs="Arial"/>
        </w:rPr>
        <w:t xml:space="preserve">Detailed explanation of LEED Credits and Gordon, Inc.’s Contribution can be located at </w:t>
      </w:r>
      <w:hyperlink r:id="rId9" w:history="1">
        <w:r w:rsidRPr="00BC14F9">
          <w:rPr>
            <w:rStyle w:val="Hyperlink"/>
            <w:rFonts w:ascii="Arial" w:hAnsi="Arial" w:cs="Arial"/>
          </w:rPr>
          <w:t>http://www.gordon-inc.com/company/sustainability/</w:t>
        </w:r>
      </w:hyperlink>
      <w:r w:rsidRPr="00BC14F9">
        <w:rPr>
          <w:rFonts w:ascii="Arial" w:hAnsi="Arial" w:cs="Arial"/>
        </w:rPr>
        <w:t>.</w:t>
      </w:r>
    </w:p>
    <w:p w14:paraId="02211830" w14:textId="56134C7D" w:rsidR="00480690" w:rsidRPr="003366A2" w:rsidRDefault="00480690" w:rsidP="003366A2">
      <w:pPr>
        <w:pStyle w:val="ListParagraph"/>
        <w:numPr>
          <w:ilvl w:val="0"/>
          <w:numId w:val="5"/>
        </w:numPr>
        <w:rPr>
          <w:rFonts w:ascii="Arial" w:hAnsi="Arial" w:cs="Arial"/>
        </w:rPr>
      </w:pPr>
      <w:r w:rsidRPr="00480690">
        <w:rPr>
          <w:rFonts w:ascii="Arial" w:hAnsi="Arial" w:cs="Arial"/>
        </w:rPr>
        <w:t>Certification:</w:t>
      </w:r>
      <w:r w:rsidR="003366A2">
        <w:rPr>
          <w:rFonts w:ascii="Arial" w:hAnsi="Arial" w:cs="Arial"/>
        </w:rPr>
        <w:t xml:space="preserve"> </w:t>
      </w:r>
      <w:r w:rsidRPr="003366A2">
        <w:rPr>
          <w:rFonts w:ascii="Arial" w:hAnsi="Arial" w:cs="Arial"/>
        </w:rPr>
        <w:t xml:space="preserve">Submit certification from </w:t>
      </w:r>
      <w:r w:rsidR="0095120D" w:rsidRPr="003366A2">
        <w:rPr>
          <w:rFonts w:ascii="Arial" w:hAnsi="Arial" w:cs="Arial"/>
        </w:rPr>
        <w:t>M</w:t>
      </w:r>
      <w:r w:rsidRPr="003366A2">
        <w:rPr>
          <w:rFonts w:ascii="Arial" w:hAnsi="Arial" w:cs="Arial"/>
        </w:rPr>
        <w:t xml:space="preserve">anufacturer of </w:t>
      </w:r>
      <w:r w:rsidR="003F784E" w:rsidRPr="003366A2">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sidR="003F784E" w:rsidRPr="003366A2">
        <w:rPr>
          <w:rFonts w:ascii="Arial" w:hAnsi="Arial" w:cs="Arial"/>
        </w:rPr>
        <w:t xml:space="preserve"> System</w:t>
      </w:r>
      <w:r w:rsidRPr="003366A2">
        <w:rPr>
          <w:rFonts w:ascii="Arial" w:hAnsi="Arial" w:cs="Arial"/>
        </w:rPr>
        <w:t xml:space="preserve"> attesting that products comply with specified requirements, including finish, as specified.</w:t>
      </w:r>
    </w:p>
    <w:p w14:paraId="4AA9A468" w14:textId="77777777" w:rsidR="00660C20" w:rsidRPr="00480690" w:rsidRDefault="00480690" w:rsidP="00660C20">
      <w:pPr>
        <w:pStyle w:val="ListParagraph"/>
        <w:numPr>
          <w:ilvl w:val="0"/>
          <w:numId w:val="5"/>
        </w:numPr>
        <w:rPr>
          <w:rFonts w:ascii="Arial" w:hAnsi="Arial" w:cs="Arial"/>
        </w:rPr>
      </w:pPr>
      <w:r w:rsidRPr="00480690">
        <w:rPr>
          <w:rFonts w:ascii="Arial" w:hAnsi="Arial" w:cs="Arial"/>
        </w:rPr>
        <w:t>Qualification Data:</w:t>
      </w:r>
    </w:p>
    <w:p w14:paraId="691501BF" w14:textId="6FB82D52" w:rsidR="00660C20" w:rsidRPr="005C4842" w:rsidRDefault="00480690" w:rsidP="00660C20">
      <w:pPr>
        <w:pStyle w:val="ListParagraph"/>
        <w:numPr>
          <w:ilvl w:val="1"/>
          <w:numId w:val="5"/>
        </w:numPr>
        <w:rPr>
          <w:rFonts w:ascii="Arial" w:hAnsi="Arial" w:cs="Arial"/>
        </w:rPr>
      </w:pPr>
      <w:r w:rsidRPr="00480690">
        <w:rPr>
          <w:rFonts w:ascii="Arial" w:hAnsi="Arial" w:cs="Arial"/>
        </w:rPr>
        <w:t xml:space="preserve">Firms specified in “Quality Assurance” Article must demonstrate their capabilities and experience by including lists of completed projects with project names and addresses, names and addresses of </w:t>
      </w:r>
      <w:r w:rsidR="0095120D">
        <w:rPr>
          <w:rFonts w:ascii="Arial" w:hAnsi="Arial" w:cs="Arial"/>
        </w:rPr>
        <w:t>A</w:t>
      </w:r>
      <w:r w:rsidRPr="00480690">
        <w:rPr>
          <w:rFonts w:ascii="Arial" w:hAnsi="Arial" w:cs="Arial"/>
        </w:rPr>
        <w:t xml:space="preserve">rchitects and owners, and other </w:t>
      </w:r>
      <w:r w:rsidRPr="005C4842">
        <w:rPr>
          <w:rFonts w:ascii="Arial" w:hAnsi="Arial" w:cs="Arial"/>
        </w:rPr>
        <w:t>information specified.</w:t>
      </w:r>
    </w:p>
    <w:p w14:paraId="65F0F6AB" w14:textId="77777777" w:rsidR="00660C20" w:rsidRPr="005C4842" w:rsidRDefault="00660C20" w:rsidP="00660C20">
      <w:pPr>
        <w:rPr>
          <w:rFonts w:ascii="Arial" w:hAnsi="Arial" w:cs="Arial"/>
          <w:b/>
          <w:bCs/>
          <w:u w:val="single"/>
        </w:rPr>
      </w:pPr>
      <w:r w:rsidRPr="005C4842">
        <w:rPr>
          <w:rFonts w:ascii="Arial" w:hAnsi="Arial" w:cs="Arial"/>
          <w:b/>
          <w:bCs/>
        </w:rPr>
        <w:t>1.06</w:t>
      </w:r>
      <w:r w:rsidRPr="005C4842">
        <w:rPr>
          <w:rFonts w:ascii="Arial" w:hAnsi="Arial" w:cs="Arial"/>
          <w:b/>
          <w:bCs/>
        </w:rPr>
        <w:tab/>
      </w:r>
      <w:r w:rsidRPr="005C4842">
        <w:rPr>
          <w:rFonts w:ascii="Arial" w:hAnsi="Arial" w:cs="Arial"/>
          <w:b/>
          <w:bCs/>
          <w:u w:val="single"/>
        </w:rPr>
        <w:t>QUALITY ASSURANCE:</w:t>
      </w:r>
    </w:p>
    <w:p w14:paraId="70ABEC48" w14:textId="77777777" w:rsidR="007E74D5" w:rsidRPr="00BC14F9" w:rsidRDefault="007E74D5" w:rsidP="007E74D5">
      <w:pPr>
        <w:pStyle w:val="ListParagraph"/>
        <w:numPr>
          <w:ilvl w:val="0"/>
          <w:numId w:val="6"/>
        </w:numPr>
        <w:spacing w:after="120"/>
        <w:rPr>
          <w:rFonts w:ascii="Arial" w:hAnsi="Arial" w:cs="Arial"/>
        </w:rPr>
      </w:pPr>
      <w:r w:rsidRPr="00BC14F9">
        <w:rPr>
          <w:rFonts w:ascii="Arial" w:hAnsi="Arial" w:cs="Arial"/>
        </w:rPr>
        <w:t>Source Limitations:</w:t>
      </w:r>
    </w:p>
    <w:p w14:paraId="6A1B2250" w14:textId="3229054C" w:rsidR="00815FF0" w:rsidRPr="007E74D5" w:rsidRDefault="007E74D5" w:rsidP="007E74D5">
      <w:pPr>
        <w:pStyle w:val="ListParagraph"/>
        <w:numPr>
          <w:ilvl w:val="3"/>
          <w:numId w:val="5"/>
        </w:numPr>
        <w:spacing w:after="120"/>
        <w:ind w:left="1440"/>
        <w:rPr>
          <w:rFonts w:ascii="Arial" w:hAnsi="Arial" w:cs="Arial"/>
        </w:rPr>
      </w:pPr>
      <w:r w:rsidRPr="00BC14F9">
        <w:rPr>
          <w:rFonts w:ascii="Arial" w:hAnsi="Arial" w:cs="Arial"/>
        </w:rPr>
        <w:t xml:space="preserve">All components of the </w:t>
      </w:r>
      <w:r w:rsidR="002D21E2">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sidR="002D21E2">
        <w:rPr>
          <w:rFonts w:ascii="Arial" w:hAnsi="Arial" w:cs="Arial"/>
        </w:rPr>
        <w:t xml:space="preserve"> System</w:t>
      </w:r>
      <w:r w:rsidRPr="00BC14F9">
        <w:rPr>
          <w:rFonts w:ascii="Arial" w:hAnsi="Arial" w:cs="Arial"/>
        </w:rPr>
        <w:t xml:space="preserve"> shall be provided by a single Manufacturer to ensure responsibility and quality control.</w:t>
      </w:r>
    </w:p>
    <w:p w14:paraId="47839E4F" w14:textId="77777777" w:rsidR="008E6B9A" w:rsidRPr="00BC14F9" w:rsidRDefault="008E6B9A" w:rsidP="008E6B9A">
      <w:pPr>
        <w:pStyle w:val="ListParagraph"/>
        <w:numPr>
          <w:ilvl w:val="0"/>
          <w:numId w:val="6"/>
        </w:numPr>
        <w:spacing w:after="120"/>
        <w:rPr>
          <w:rFonts w:ascii="Arial" w:hAnsi="Arial" w:cs="Arial"/>
        </w:rPr>
      </w:pPr>
      <w:r w:rsidRPr="00BC14F9">
        <w:rPr>
          <w:rFonts w:ascii="Arial" w:hAnsi="Arial" w:cs="Arial"/>
        </w:rPr>
        <w:t>Manufacturer Qualifications:</w:t>
      </w:r>
    </w:p>
    <w:p w14:paraId="1F5D1E42" w14:textId="77777777" w:rsidR="008E6B9A" w:rsidRPr="00BC14F9" w:rsidRDefault="008E6B9A" w:rsidP="008E6B9A">
      <w:pPr>
        <w:pStyle w:val="ListParagraph"/>
        <w:numPr>
          <w:ilvl w:val="0"/>
          <w:numId w:val="45"/>
        </w:numPr>
        <w:spacing w:after="120"/>
        <w:rPr>
          <w:rFonts w:ascii="Arial" w:hAnsi="Arial" w:cs="Arial"/>
        </w:rPr>
      </w:pPr>
      <w:r w:rsidRPr="00BC14F9">
        <w:rPr>
          <w:rFonts w:ascii="Arial" w:hAnsi="Arial" w:cs="Arial"/>
        </w:rPr>
        <w:t>A manufacturer must have manufacturing and delivery capacity required for the project and shall have successfully completed at least ten (10) projects within the past five (5) years, utilizing systems, materials, and techniques as herein specified.</w:t>
      </w:r>
    </w:p>
    <w:p w14:paraId="525E907C" w14:textId="77777777" w:rsidR="008E6B9A" w:rsidRPr="00BC14F9" w:rsidRDefault="008E6B9A" w:rsidP="008E6B9A">
      <w:pPr>
        <w:pStyle w:val="ListParagraph"/>
        <w:numPr>
          <w:ilvl w:val="0"/>
          <w:numId w:val="45"/>
        </w:numPr>
        <w:spacing w:after="120"/>
        <w:rPr>
          <w:rFonts w:ascii="Arial" w:hAnsi="Arial" w:cs="Arial"/>
        </w:rPr>
      </w:pPr>
      <w:r w:rsidRPr="00BC14F9">
        <w:rPr>
          <w:rFonts w:ascii="Arial" w:hAnsi="Arial" w:cs="Arial"/>
        </w:rPr>
        <w:t>A manufacturer must own and operate its own manufacturing facilities for all metal components. “Stick Built” or “Kit of Parts Systems” consisting of components from a variety of Manufacturers/Fabricators will not be considered or accepted.</w:t>
      </w:r>
    </w:p>
    <w:p w14:paraId="1F7B0B81" w14:textId="77777777" w:rsidR="00D16F21" w:rsidRPr="00BC14F9" w:rsidRDefault="00D16F21" w:rsidP="00D16F21">
      <w:pPr>
        <w:pStyle w:val="ListParagraph"/>
        <w:numPr>
          <w:ilvl w:val="0"/>
          <w:numId w:val="6"/>
        </w:numPr>
        <w:spacing w:after="120"/>
        <w:rPr>
          <w:rFonts w:ascii="Arial" w:hAnsi="Arial" w:cs="Arial"/>
          <w:b/>
          <w:bCs/>
        </w:rPr>
      </w:pPr>
      <w:r w:rsidRPr="00BC14F9">
        <w:rPr>
          <w:rFonts w:ascii="Arial" w:hAnsi="Arial" w:cs="Arial"/>
        </w:rPr>
        <w:t>Installer Qualifications:</w:t>
      </w:r>
    </w:p>
    <w:p w14:paraId="4E751653" w14:textId="77777777" w:rsidR="00D16F21" w:rsidRPr="00BC14F9" w:rsidRDefault="00D16F21" w:rsidP="00D16F21">
      <w:pPr>
        <w:pStyle w:val="ListParagraph"/>
        <w:numPr>
          <w:ilvl w:val="3"/>
          <w:numId w:val="25"/>
        </w:numPr>
        <w:spacing w:after="120"/>
        <w:ind w:left="1440"/>
        <w:rPr>
          <w:rFonts w:ascii="Arial" w:hAnsi="Arial" w:cs="Arial"/>
          <w:b/>
          <w:bCs/>
        </w:rPr>
      </w:pPr>
      <w:r w:rsidRPr="00BC14F9">
        <w:rPr>
          <w:rFonts w:ascii="Arial" w:hAnsi="Arial" w:cs="Arial"/>
        </w:rPr>
        <w:t>Installers shall have a minimum of five (5) years of experience installing systems of similar type and scope as those specified in this section.</w:t>
      </w:r>
    </w:p>
    <w:p w14:paraId="50DFDEC4" w14:textId="77777777" w:rsidR="00FF5745" w:rsidRPr="00FF5745" w:rsidRDefault="00FF5745" w:rsidP="00D16F21">
      <w:pPr>
        <w:pStyle w:val="ListParagraph"/>
        <w:rPr>
          <w:rFonts w:ascii="Arial" w:hAnsi="Arial" w:cs="Arial"/>
          <w:b/>
          <w:bCs/>
        </w:rPr>
      </w:pPr>
    </w:p>
    <w:p w14:paraId="4A70D0D3" w14:textId="77777777" w:rsidR="00660C20" w:rsidRPr="009A4677" w:rsidRDefault="00660C20" w:rsidP="005C4842">
      <w:pPr>
        <w:rPr>
          <w:rFonts w:ascii="Arial" w:hAnsi="Arial" w:cs="Arial"/>
          <w:b/>
          <w:bCs/>
        </w:rPr>
      </w:pPr>
      <w:r w:rsidRPr="009A4677">
        <w:rPr>
          <w:rFonts w:ascii="Arial" w:hAnsi="Arial" w:cs="Arial"/>
          <w:b/>
          <w:bCs/>
        </w:rPr>
        <w:t>1.07</w:t>
      </w:r>
      <w:r w:rsidRPr="009A4677">
        <w:rPr>
          <w:rFonts w:ascii="Arial" w:hAnsi="Arial" w:cs="Arial"/>
          <w:b/>
          <w:bCs/>
        </w:rPr>
        <w:tab/>
      </w:r>
      <w:r w:rsidRPr="009A4677">
        <w:rPr>
          <w:rFonts w:ascii="Arial" w:hAnsi="Arial" w:cs="Arial"/>
          <w:b/>
          <w:bCs/>
          <w:u w:val="single"/>
        </w:rPr>
        <w:t>PRODUCT DELIVERY, STORAGE AND HANDLING:</w:t>
      </w:r>
    </w:p>
    <w:p w14:paraId="4636702B" w14:textId="77777777" w:rsidR="00FD6D46" w:rsidRPr="00BC14F9" w:rsidRDefault="00FD6D46" w:rsidP="00FD6D46">
      <w:pPr>
        <w:pStyle w:val="ListParagraph"/>
        <w:numPr>
          <w:ilvl w:val="0"/>
          <w:numId w:val="7"/>
        </w:numPr>
        <w:spacing w:after="120"/>
        <w:rPr>
          <w:rFonts w:ascii="Arial" w:hAnsi="Arial" w:cs="Arial"/>
        </w:rPr>
      </w:pPr>
      <w:r w:rsidRPr="00BC14F9">
        <w:rPr>
          <w:rFonts w:ascii="Arial" w:hAnsi="Arial" w:cs="Arial"/>
        </w:rPr>
        <w:t xml:space="preserve">All materials shall be protected during fabrication, shipment and installation to prevent damage to the finished work from other trades. </w:t>
      </w:r>
    </w:p>
    <w:p w14:paraId="3179F77D" w14:textId="4488D227" w:rsidR="00FD6D46" w:rsidRPr="00BC14F9" w:rsidRDefault="00FD6D46" w:rsidP="00FD6D46">
      <w:pPr>
        <w:pStyle w:val="ListParagraph"/>
        <w:numPr>
          <w:ilvl w:val="0"/>
          <w:numId w:val="7"/>
        </w:numPr>
        <w:spacing w:after="120"/>
        <w:rPr>
          <w:rFonts w:ascii="Arial" w:hAnsi="Arial" w:cs="Arial"/>
        </w:rPr>
      </w:pPr>
      <w:bookmarkStart w:id="0" w:name="_Hlk132377621"/>
      <w:r w:rsidRPr="00BC14F9">
        <w:rPr>
          <w:rFonts w:ascii="Arial" w:hAnsi="Arial" w:cs="Arial"/>
        </w:rPr>
        <w:t xml:space="preserve">To avoid lasting deformation of the </w:t>
      </w:r>
      <w:r>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Pr>
          <w:rFonts w:ascii="Arial" w:hAnsi="Arial" w:cs="Arial"/>
        </w:rPr>
        <w:t xml:space="preserve"> System</w:t>
      </w:r>
      <w:r w:rsidRPr="00BC14F9">
        <w:rPr>
          <w:rFonts w:ascii="Arial" w:hAnsi="Arial" w:cs="Arial"/>
        </w:rPr>
        <w:t xml:space="preserve"> components when exposed to temperature and humidity extremes, store this material at or near room temperature.  Allow a minimum of </w:t>
      </w:r>
      <w:r w:rsidR="00D03005">
        <w:rPr>
          <w:rFonts w:ascii="Arial" w:hAnsi="Arial" w:cs="Arial"/>
        </w:rPr>
        <w:t>24</w:t>
      </w:r>
      <w:r w:rsidRPr="00BC14F9">
        <w:rPr>
          <w:rFonts w:ascii="Arial" w:hAnsi="Arial" w:cs="Arial"/>
        </w:rPr>
        <w:t xml:space="preserve"> hours for the product to adjust to internal room temperature and humidity conditions before installing the </w:t>
      </w:r>
      <w:r w:rsidR="002422E3">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sidR="002422E3">
        <w:rPr>
          <w:rFonts w:ascii="Arial" w:hAnsi="Arial" w:cs="Arial"/>
        </w:rPr>
        <w:t xml:space="preserve"> System</w:t>
      </w:r>
      <w:r w:rsidRPr="00BC14F9">
        <w:rPr>
          <w:rFonts w:ascii="Arial" w:hAnsi="Arial" w:cs="Arial"/>
        </w:rPr>
        <w:t>.</w:t>
      </w:r>
      <w:bookmarkEnd w:id="0"/>
    </w:p>
    <w:p w14:paraId="2F185665" w14:textId="682A12B8" w:rsidR="00FD6D46" w:rsidRPr="00BC14F9" w:rsidRDefault="00FD6D46" w:rsidP="00FD6D46">
      <w:pPr>
        <w:pStyle w:val="ListParagraph"/>
        <w:numPr>
          <w:ilvl w:val="0"/>
          <w:numId w:val="7"/>
        </w:numPr>
        <w:spacing w:after="120"/>
        <w:rPr>
          <w:rFonts w:ascii="Arial" w:hAnsi="Arial" w:cs="Arial"/>
        </w:rPr>
      </w:pPr>
      <w:r w:rsidRPr="00BC14F9">
        <w:rPr>
          <w:rFonts w:ascii="Arial" w:hAnsi="Arial" w:cs="Arial"/>
        </w:rPr>
        <w:lastRenderedPageBreak/>
        <w:t xml:space="preserve">Store </w:t>
      </w:r>
      <w:r w:rsidR="00D03005">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sidR="00D03005">
        <w:rPr>
          <w:rFonts w:ascii="Arial" w:hAnsi="Arial" w:cs="Arial"/>
        </w:rPr>
        <w:t xml:space="preserve"> System</w:t>
      </w:r>
      <w:r w:rsidRPr="00BC14F9">
        <w:rPr>
          <w:rFonts w:ascii="Arial" w:hAnsi="Arial" w:cs="Arial"/>
        </w:rPr>
        <w:t xml:space="preserve"> inside a well-ventilated area, away from uncured concrete and masonry, and protected from the weather, moisture, soiling, abrasion, extreme temperatures, and humidity.</w:t>
      </w:r>
    </w:p>
    <w:p w14:paraId="53B72E51" w14:textId="77777777" w:rsidR="00FD6D46" w:rsidRPr="00BC14F9" w:rsidRDefault="00FD6D46" w:rsidP="00FD6D46">
      <w:pPr>
        <w:pStyle w:val="ListParagraph"/>
        <w:numPr>
          <w:ilvl w:val="0"/>
          <w:numId w:val="7"/>
        </w:numPr>
        <w:spacing w:after="120"/>
        <w:rPr>
          <w:rFonts w:ascii="Arial" w:hAnsi="Arial" w:cs="Arial"/>
        </w:rPr>
      </w:pPr>
      <w:r w:rsidRPr="00BC14F9">
        <w:rPr>
          <w:rFonts w:ascii="Arial" w:hAnsi="Arial" w:cs="Arial"/>
        </w:rPr>
        <w:t>Maintain environmental conditions (temperature, humidity and ventilation) within limits recommend by Manufacturer for optimum results.  Do not install products under environmental conditions outside Manufacturer’s recommendations.</w:t>
      </w:r>
    </w:p>
    <w:p w14:paraId="65080B30" w14:textId="341872F5" w:rsidR="00660C20" w:rsidRPr="009509E2" w:rsidRDefault="00FD6D46" w:rsidP="009509E2">
      <w:pPr>
        <w:pStyle w:val="ListParagraph"/>
        <w:numPr>
          <w:ilvl w:val="0"/>
          <w:numId w:val="7"/>
        </w:numPr>
        <w:spacing w:after="120"/>
        <w:rPr>
          <w:rFonts w:ascii="Arial" w:hAnsi="Arial" w:cs="Arial"/>
        </w:rPr>
      </w:pPr>
      <w:r w:rsidRPr="00BC14F9">
        <w:rPr>
          <w:rFonts w:ascii="Arial" w:hAnsi="Arial" w:cs="Arial"/>
        </w:rPr>
        <w:t xml:space="preserve">Exercise care in loading, unloading, storing and installing units </w:t>
      </w:r>
      <w:r w:rsidR="009509E2" w:rsidRPr="00BC14F9">
        <w:rPr>
          <w:rFonts w:ascii="Arial" w:hAnsi="Arial" w:cs="Arial"/>
        </w:rPr>
        <w:t>to</w:t>
      </w:r>
      <w:r w:rsidRPr="00BC14F9">
        <w:rPr>
          <w:rFonts w:ascii="Arial" w:hAnsi="Arial" w:cs="Arial"/>
        </w:rPr>
        <w:t xml:space="preserve"> preclude bending, warping, twisting and other surface damage.</w:t>
      </w:r>
    </w:p>
    <w:p w14:paraId="3FC58E80" w14:textId="266722D9" w:rsidR="00660C20" w:rsidRPr="009B4105" w:rsidRDefault="00660C20" w:rsidP="00660C20">
      <w:pPr>
        <w:rPr>
          <w:rFonts w:ascii="Arial" w:hAnsi="Arial" w:cs="Arial"/>
          <w:b/>
          <w:bCs/>
          <w:u w:val="single"/>
        </w:rPr>
      </w:pPr>
      <w:r w:rsidRPr="009B4105">
        <w:rPr>
          <w:rFonts w:ascii="Arial" w:hAnsi="Arial" w:cs="Arial"/>
          <w:b/>
          <w:bCs/>
        </w:rPr>
        <w:t>1.</w:t>
      </w:r>
      <w:r w:rsidR="00420CED" w:rsidRPr="009B4105">
        <w:rPr>
          <w:rFonts w:ascii="Arial" w:hAnsi="Arial" w:cs="Arial"/>
          <w:b/>
          <w:bCs/>
        </w:rPr>
        <w:t>0</w:t>
      </w:r>
      <w:r w:rsidR="002D39C3">
        <w:rPr>
          <w:rFonts w:ascii="Arial" w:hAnsi="Arial" w:cs="Arial"/>
          <w:b/>
          <w:bCs/>
        </w:rPr>
        <w:t>8</w:t>
      </w:r>
      <w:r w:rsidRPr="009B4105">
        <w:rPr>
          <w:rFonts w:ascii="Arial" w:hAnsi="Arial" w:cs="Arial"/>
          <w:b/>
          <w:bCs/>
        </w:rPr>
        <w:tab/>
      </w:r>
      <w:r w:rsidRPr="009B4105">
        <w:rPr>
          <w:rFonts w:ascii="Arial" w:hAnsi="Arial" w:cs="Arial"/>
          <w:b/>
          <w:bCs/>
          <w:u w:val="single"/>
        </w:rPr>
        <w:t>WARRANTY:</w:t>
      </w:r>
    </w:p>
    <w:p w14:paraId="18F88B63" w14:textId="1CF5C6FA" w:rsidR="00660C20" w:rsidRPr="009B4105" w:rsidRDefault="00660C20" w:rsidP="00660C20">
      <w:pPr>
        <w:pStyle w:val="ListParagraph"/>
        <w:numPr>
          <w:ilvl w:val="0"/>
          <w:numId w:val="10"/>
        </w:numPr>
        <w:rPr>
          <w:rFonts w:ascii="Arial" w:hAnsi="Arial" w:cs="Arial"/>
        </w:rPr>
      </w:pPr>
      <w:r w:rsidRPr="009B4105">
        <w:rPr>
          <w:rFonts w:ascii="Arial" w:hAnsi="Arial" w:cs="Arial"/>
        </w:rPr>
        <w:t xml:space="preserve">Furnish </w:t>
      </w:r>
      <w:r w:rsidR="0095120D">
        <w:rPr>
          <w:rFonts w:ascii="Arial" w:hAnsi="Arial" w:cs="Arial"/>
        </w:rPr>
        <w:t>M</w:t>
      </w:r>
      <w:r w:rsidRPr="009B4105">
        <w:rPr>
          <w:rFonts w:ascii="Arial" w:hAnsi="Arial" w:cs="Arial"/>
        </w:rPr>
        <w:t>anufacturer's:</w:t>
      </w:r>
    </w:p>
    <w:p w14:paraId="12080200" w14:textId="38930225" w:rsidR="00660C20" w:rsidRDefault="0054012F" w:rsidP="00660C20">
      <w:pPr>
        <w:pStyle w:val="ListParagraph"/>
        <w:numPr>
          <w:ilvl w:val="1"/>
          <w:numId w:val="32"/>
        </w:numPr>
        <w:rPr>
          <w:rFonts w:ascii="Arial" w:hAnsi="Arial" w:cs="Arial"/>
        </w:rPr>
      </w:pPr>
      <w:r w:rsidRPr="009B4105">
        <w:rPr>
          <w:rFonts w:ascii="Arial" w:hAnsi="Arial" w:cs="Arial"/>
        </w:rPr>
        <w:t xml:space="preserve">Warranty that materials furnished will perform as specified for a period of not less than one (1) year </w:t>
      </w:r>
      <w:r w:rsidR="00CC1698">
        <w:rPr>
          <w:rFonts w:ascii="Arial" w:hAnsi="Arial" w:cs="Arial"/>
        </w:rPr>
        <w:t xml:space="preserve">from date of </w:t>
      </w:r>
      <w:r w:rsidR="00A31EF1">
        <w:rPr>
          <w:rFonts w:ascii="Arial" w:hAnsi="Arial" w:cs="Arial"/>
        </w:rPr>
        <w:t xml:space="preserve">material </w:t>
      </w:r>
      <w:r w:rsidR="00CC1698">
        <w:rPr>
          <w:rFonts w:ascii="Arial" w:hAnsi="Arial" w:cs="Arial"/>
        </w:rPr>
        <w:t xml:space="preserve">shipment </w:t>
      </w:r>
      <w:r w:rsidRPr="009B4105">
        <w:rPr>
          <w:rFonts w:ascii="Arial" w:hAnsi="Arial" w:cs="Arial"/>
        </w:rPr>
        <w:t xml:space="preserve">when installed in accordance with </w:t>
      </w:r>
      <w:r w:rsidR="0095120D">
        <w:rPr>
          <w:rFonts w:ascii="Arial" w:hAnsi="Arial" w:cs="Arial"/>
        </w:rPr>
        <w:t>M</w:t>
      </w:r>
      <w:r w:rsidRPr="009B4105">
        <w:rPr>
          <w:rFonts w:ascii="Arial" w:hAnsi="Arial" w:cs="Arial"/>
        </w:rPr>
        <w:t>anufacturer’s recommendations.</w:t>
      </w:r>
    </w:p>
    <w:p w14:paraId="3C5A92DA" w14:textId="77777777" w:rsidR="00186625" w:rsidRPr="00BC14F9" w:rsidRDefault="00186625" w:rsidP="00186625">
      <w:pPr>
        <w:pStyle w:val="ListParagraph"/>
        <w:numPr>
          <w:ilvl w:val="0"/>
          <w:numId w:val="32"/>
        </w:numPr>
        <w:spacing w:after="120"/>
        <w:rPr>
          <w:rFonts w:ascii="Arial" w:hAnsi="Arial" w:cs="Arial"/>
        </w:rPr>
      </w:pPr>
      <w:r w:rsidRPr="00BC14F9">
        <w:rPr>
          <w:rFonts w:ascii="Arial" w:hAnsi="Arial" w:cs="Arial"/>
        </w:rPr>
        <w:t>Extended Workmanship Warranty:</w:t>
      </w:r>
    </w:p>
    <w:p w14:paraId="24C889C8" w14:textId="384B0E4F" w:rsidR="00186625" w:rsidRPr="00186625" w:rsidRDefault="00186625" w:rsidP="00186625">
      <w:pPr>
        <w:pStyle w:val="ListParagraph"/>
        <w:numPr>
          <w:ilvl w:val="1"/>
          <w:numId w:val="32"/>
        </w:numPr>
        <w:spacing w:after="120"/>
        <w:rPr>
          <w:rFonts w:ascii="Arial" w:hAnsi="Arial" w:cs="Arial"/>
        </w:rPr>
      </w:pPr>
      <w:r w:rsidRPr="00BC14F9">
        <w:rPr>
          <w:rFonts w:ascii="Arial" w:hAnsi="Arial" w:cs="Arial"/>
        </w:rPr>
        <w:t>Furnish Manufacturer's Standard Workmanship Warranty (must be requested at time of quotation) may be extended up to a maximum of twenty (20) years from date of material shipment, when installed in accordance with Manufacturer’s recommendations.</w:t>
      </w:r>
    </w:p>
    <w:p w14:paraId="3DADA2A6" w14:textId="77777777" w:rsidR="00FA0A4B" w:rsidRPr="00BC14F9" w:rsidRDefault="00FA0A4B" w:rsidP="00FA0A4B">
      <w:pPr>
        <w:spacing w:after="120"/>
        <w:rPr>
          <w:rFonts w:ascii="Arial" w:hAnsi="Arial" w:cs="Arial"/>
          <w:b/>
          <w:bCs/>
          <w:u w:val="single"/>
        </w:rPr>
      </w:pPr>
      <w:bookmarkStart w:id="1" w:name="_Hlk132381239"/>
      <w:r w:rsidRPr="00BC14F9">
        <w:rPr>
          <w:rFonts w:ascii="Arial" w:hAnsi="Arial" w:cs="Arial"/>
          <w:b/>
          <w:bCs/>
        </w:rPr>
        <w:t xml:space="preserve">1.09     </w:t>
      </w:r>
      <w:r w:rsidRPr="00BC14F9">
        <w:rPr>
          <w:rFonts w:ascii="Arial" w:hAnsi="Arial" w:cs="Arial"/>
          <w:b/>
          <w:bCs/>
          <w:u w:val="single"/>
        </w:rPr>
        <w:t>SUBSTITUTIONS:</w:t>
      </w:r>
    </w:p>
    <w:p w14:paraId="49457E31" w14:textId="42F63DCB" w:rsidR="00FA0A4B" w:rsidRPr="00BC14F9" w:rsidRDefault="00FA0A4B" w:rsidP="00FA0A4B">
      <w:pPr>
        <w:pStyle w:val="ListParagraph"/>
        <w:numPr>
          <w:ilvl w:val="0"/>
          <w:numId w:val="46"/>
        </w:numPr>
        <w:spacing w:after="120"/>
        <w:rPr>
          <w:rFonts w:ascii="Arial" w:hAnsi="Arial" w:cs="Arial"/>
          <w:b/>
          <w:bCs/>
          <w:u w:val="single"/>
        </w:rPr>
      </w:pPr>
      <w:r w:rsidRPr="00BC14F9">
        <w:rPr>
          <w:rFonts w:ascii="Arial" w:hAnsi="Arial" w:cs="Arial"/>
        </w:rPr>
        <w:t xml:space="preserve">No substitutions are permitted for </w:t>
      </w:r>
      <w:r>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Pr>
          <w:rFonts w:ascii="Arial" w:hAnsi="Arial" w:cs="Arial"/>
        </w:rPr>
        <w:t xml:space="preserve"> System</w:t>
      </w:r>
      <w:r w:rsidRPr="00BC14F9">
        <w:rPr>
          <w:rFonts w:ascii="Arial" w:hAnsi="Arial" w:cs="Arial"/>
        </w:rPr>
        <w:t>.</w:t>
      </w:r>
    </w:p>
    <w:p w14:paraId="44B55835" w14:textId="2F94C964" w:rsidR="00726BB5" w:rsidRPr="00771534" w:rsidRDefault="00FA0A4B" w:rsidP="00660C20">
      <w:pPr>
        <w:pStyle w:val="ListParagraph"/>
        <w:numPr>
          <w:ilvl w:val="0"/>
          <w:numId w:val="46"/>
        </w:numPr>
        <w:spacing w:after="120"/>
        <w:rPr>
          <w:rFonts w:ascii="Arial" w:hAnsi="Arial" w:cs="Arial"/>
          <w:b/>
          <w:bCs/>
          <w:u w:val="single"/>
        </w:rPr>
      </w:pPr>
      <w:bookmarkStart w:id="2" w:name="_Hlk132378038"/>
      <w:r w:rsidRPr="00771534">
        <w:rPr>
          <w:rFonts w:ascii="Arial" w:hAnsi="Arial" w:cs="Arial"/>
        </w:rPr>
        <w:t>Requests for substitutions will be considered in accordance with the provisions of Section 01 60 00. Companies desiring to submit a proposal shall submit all descriptive information of the system proposed including photographs and Shop Drawings of at least ten (10) projects within the past five (5) years, utilizing systems, materials and techniques as herein specified.</w:t>
      </w:r>
      <w:bookmarkEnd w:id="1"/>
      <w:bookmarkEnd w:id="2"/>
    </w:p>
    <w:p w14:paraId="0228F7C5" w14:textId="77777777" w:rsidR="00726BB5" w:rsidRDefault="00726BB5" w:rsidP="00660C20">
      <w:pPr>
        <w:rPr>
          <w:rFonts w:ascii="Arial" w:hAnsi="Arial" w:cs="Arial"/>
          <w:b/>
          <w:bCs/>
          <w:u w:val="single"/>
        </w:rPr>
      </w:pPr>
    </w:p>
    <w:p w14:paraId="1C6DBC5F" w14:textId="1C514826" w:rsidR="00660C20" w:rsidRPr="009B4105" w:rsidRDefault="00660C20" w:rsidP="00660C20">
      <w:pPr>
        <w:rPr>
          <w:rFonts w:ascii="Arial" w:hAnsi="Arial" w:cs="Arial"/>
        </w:rPr>
      </w:pPr>
      <w:r w:rsidRPr="009B4105">
        <w:rPr>
          <w:rFonts w:ascii="Arial" w:hAnsi="Arial" w:cs="Arial"/>
          <w:b/>
          <w:bCs/>
          <w:u w:val="single"/>
        </w:rPr>
        <w:t xml:space="preserve">PART 2 </w:t>
      </w:r>
      <w:r w:rsidR="00137B23" w:rsidRPr="009B4105">
        <w:rPr>
          <w:rFonts w:ascii="Arial" w:hAnsi="Arial" w:cs="Arial"/>
          <w:b/>
          <w:bCs/>
          <w:u w:val="single"/>
        </w:rPr>
        <w:t>-</w:t>
      </w:r>
      <w:r w:rsidRPr="009B4105">
        <w:rPr>
          <w:rFonts w:ascii="Arial" w:hAnsi="Arial" w:cs="Arial"/>
          <w:b/>
          <w:bCs/>
          <w:u w:val="single"/>
        </w:rPr>
        <w:t xml:space="preserve"> PRODUCTS</w:t>
      </w:r>
    </w:p>
    <w:p w14:paraId="38E05038" w14:textId="77777777" w:rsidR="00660C20" w:rsidRPr="009B4105" w:rsidRDefault="00660C20" w:rsidP="00660C20">
      <w:pPr>
        <w:rPr>
          <w:rFonts w:ascii="Arial" w:hAnsi="Arial" w:cs="Arial"/>
          <w:b/>
          <w:bCs/>
          <w:u w:val="single"/>
        </w:rPr>
      </w:pPr>
      <w:r w:rsidRPr="009B4105">
        <w:rPr>
          <w:rFonts w:ascii="Arial" w:hAnsi="Arial" w:cs="Arial"/>
          <w:b/>
          <w:bCs/>
        </w:rPr>
        <w:t>2.01</w:t>
      </w:r>
      <w:r w:rsidRPr="009B4105">
        <w:rPr>
          <w:rFonts w:ascii="Arial" w:hAnsi="Arial" w:cs="Arial"/>
          <w:b/>
          <w:bCs/>
        </w:rPr>
        <w:tab/>
      </w:r>
      <w:r w:rsidRPr="009B4105">
        <w:rPr>
          <w:rFonts w:ascii="Arial" w:hAnsi="Arial" w:cs="Arial"/>
          <w:b/>
          <w:bCs/>
          <w:u w:val="single"/>
        </w:rPr>
        <w:t xml:space="preserve">MANUFACTURERS: </w:t>
      </w:r>
    </w:p>
    <w:p w14:paraId="2A5A8CDC" w14:textId="7FFC0FDC" w:rsidR="003E27B0" w:rsidRDefault="003E27B0" w:rsidP="003E27B0">
      <w:pPr>
        <w:pStyle w:val="ListParagraph"/>
        <w:numPr>
          <w:ilvl w:val="0"/>
          <w:numId w:val="11"/>
        </w:numPr>
        <w:spacing w:after="120"/>
        <w:rPr>
          <w:rFonts w:ascii="Arial" w:hAnsi="Arial" w:cs="Arial"/>
        </w:rPr>
      </w:pPr>
      <w:r w:rsidRPr="00BC14F9">
        <w:rPr>
          <w:rFonts w:ascii="Arial" w:hAnsi="Arial" w:cs="Arial"/>
        </w:rPr>
        <w:t xml:space="preserve">Basis-of-Design: Subject to compliance with requirements, provide </w:t>
      </w:r>
      <w:bookmarkStart w:id="3" w:name="_Hlk172877898"/>
      <w:r w:rsidR="0040049E">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sidR="0040049E">
        <w:rPr>
          <w:rFonts w:ascii="Arial" w:hAnsi="Arial" w:cs="Arial"/>
        </w:rPr>
        <w:t xml:space="preserve"> System</w:t>
      </w:r>
      <w:bookmarkEnd w:id="3"/>
      <w:r w:rsidRPr="00BC14F9">
        <w:rPr>
          <w:rFonts w:ascii="Arial" w:hAnsi="Arial" w:cs="Arial"/>
        </w:rPr>
        <w:t xml:space="preserve"> manufactured by Gordon, Inc. For all inquiries contact:</w:t>
      </w:r>
    </w:p>
    <w:p w14:paraId="0646CB9D" w14:textId="77777777" w:rsidR="00DE55CE" w:rsidRPr="00BC14F9" w:rsidRDefault="00DE55CE" w:rsidP="00DE55CE">
      <w:pPr>
        <w:pStyle w:val="ListParagraph"/>
        <w:spacing w:after="120"/>
        <w:rPr>
          <w:rFonts w:ascii="Arial" w:hAnsi="Arial" w:cs="Arial"/>
        </w:rPr>
      </w:pPr>
    </w:p>
    <w:p w14:paraId="6EDAA2D2" w14:textId="77777777" w:rsidR="003E27B0" w:rsidRPr="00BC14F9" w:rsidRDefault="003E27B0" w:rsidP="003E27B0">
      <w:pPr>
        <w:pStyle w:val="ListParagraph"/>
        <w:tabs>
          <w:tab w:val="center" w:pos="2250"/>
        </w:tabs>
        <w:spacing w:after="120"/>
        <w:ind w:left="2790" w:firstLine="720"/>
        <w:rPr>
          <w:rFonts w:ascii="Arial" w:hAnsi="Arial" w:cs="Arial"/>
          <w:b/>
          <w:bCs/>
        </w:rPr>
      </w:pPr>
      <w:r w:rsidRPr="00BC14F9">
        <w:rPr>
          <w:rFonts w:ascii="Arial" w:hAnsi="Arial" w:cs="Arial"/>
          <w:b/>
          <w:bCs/>
        </w:rPr>
        <w:t>Gordon, Inc.</w:t>
      </w:r>
    </w:p>
    <w:p w14:paraId="54A53664" w14:textId="77777777" w:rsidR="003E27B0" w:rsidRPr="00BC14F9" w:rsidRDefault="003E27B0" w:rsidP="003E27B0">
      <w:pPr>
        <w:pStyle w:val="ListParagraph"/>
        <w:tabs>
          <w:tab w:val="center" w:pos="2250"/>
        </w:tabs>
        <w:spacing w:after="120"/>
        <w:ind w:left="2790" w:firstLine="720"/>
        <w:rPr>
          <w:rFonts w:ascii="Arial" w:hAnsi="Arial" w:cs="Arial"/>
          <w:b/>
          <w:bCs/>
        </w:rPr>
      </w:pPr>
      <w:r w:rsidRPr="00BC14F9">
        <w:rPr>
          <w:rFonts w:ascii="Arial" w:hAnsi="Arial" w:cs="Arial"/>
          <w:b/>
          <w:bCs/>
        </w:rPr>
        <w:t>5023 Hazel Jones Road</w:t>
      </w:r>
    </w:p>
    <w:p w14:paraId="61248DF1" w14:textId="77777777" w:rsidR="003E27B0" w:rsidRPr="00BC14F9" w:rsidRDefault="003E27B0" w:rsidP="003E27B0">
      <w:pPr>
        <w:pStyle w:val="ListParagraph"/>
        <w:tabs>
          <w:tab w:val="center" w:pos="2250"/>
        </w:tabs>
        <w:spacing w:after="120"/>
        <w:ind w:left="2790" w:firstLine="720"/>
        <w:rPr>
          <w:rFonts w:ascii="Arial" w:hAnsi="Arial" w:cs="Arial"/>
          <w:b/>
          <w:bCs/>
        </w:rPr>
      </w:pPr>
      <w:r w:rsidRPr="00BC14F9">
        <w:rPr>
          <w:rFonts w:ascii="Arial" w:hAnsi="Arial" w:cs="Arial"/>
          <w:b/>
          <w:bCs/>
        </w:rPr>
        <w:t xml:space="preserve">Bossier City, LA 71111, </w:t>
      </w:r>
    </w:p>
    <w:p w14:paraId="52663ACE" w14:textId="77777777" w:rsidR="003E27B0" w:rsidRPr="00BC14F9" w:rsidRDefault="003E27B0" w:rsidP="003E27B0">
      <w:pPr>
        <w:pStyle w:val="ListParagraph"/>
        <w:tabs>
          <w:tab w:val="center" w:pos="2250"/>
        </w:tabs>
        <w:spacing w:after="120"/>
        <w:ind w:left="2790" w:firstLine="720"/>
        <w:rPr>
          <w:rFonts w:ascii="Arial" w:hAnsi="Arial" w:cs="Arial"/>
          <w:b/>
          <w:bCs/>
        </w:rPr>
      </w:pPr>
      <w:r w:rsidRPr="00BC14F9">
        <w:rPr>
          <w:rFonts w:ascii="Arial" w:hAnsi="Arial" w:cs="Arial"/>
          <w:b/>
          <w:bCs/>
        </w:rPr>
        <w:t>(800) 747-8954</w:t>
      </w:r>
    </w:p>
    <w:p w14:paraId="36EACC06" w14:textId="3F7ECAC6" w:rsidR="003E27B0" w:rsidRPr="00BC14F9" w:rsidRDefault="0040049E" w:rsidP="003E27B0">
      <w:pPr>
        <w:pStyle w:val="ListParagraph"/>
        <w:tabs>
          <w:tab w:val="center" w:pos="2250"/>
        </w:tabs>
        <w:spacing w:after="120"/>
        <w:ind w:left="2790" w:firstLine="720"/>
        <w:rPr>
          <w:rFonts w:ascii="Arial" w:hAnsi="Arial" w:cs="Arial"/>
          <w:color w:val="0563C1" w:themeColor="hyperlink"/>
          <w:u w:val="single"/>
        </w:rPr>
      </w:pPr>
      <w:hyperlink r:id="rId10" w:history="1">
        <w:r w:rsidRPr="00207733">
          <w:rPr>
            <w:rStyle w:val="Hyperlink"/>
            <w:rFonts w:ascii="Arial" w:hAnsi="Arial" w:cs="Arial"/>
          </w:rPr>
          <w:t>datacentersales2@gordon-inc.com</w:t>
        </w:r>
      </w:hyperlink>
    </w:p>
    <w:p w14:paraId="68A1DE31" w14:textId="77777777" w:rsidR="003E27B0" w:rsidRPr="00BC14F9" w:rsidRDefault="003E27B0" w:rsidP="003E27B0">
      <w:pPr>
        <w:pStyle w:val="ListParagraph"/>
        <w:numPr>
          <w:ilvl w:val="0"/>
          <w:numId w:val="11"/>
        </w:numPr>
        <w:spacing w:after="120"/>
        <w:rPr>
          <w:rFonts w:ascii="Arial" w:hAnsi="Arial" w:cs="Arial"/>
        </w:rPr>
      </w:pPr>
      <w:r w:rsidRPr="00BC14F9">
        <w:rPr>
          <w:rFonts w:ascii="Arial" w:hAnsi="Arial" w:cs="Arial"/>
        </w:rPr>
        <w:t>The listed Manufacturer shall not be construed as closing specifications to other prospective Manufacturers, but rather as establishing a level of quality in a metal system. Other systems may be submitted for approval, as provided for in the specifications at least ten (10) working days prior to submission of bids. Companies desiring to submit a proposal shall submit all descriptive information of the system proposed including photographs and Shop Drawings of at least ten (10) projects within the past five (5) years, utilizing systems, materials, and techniques as herein specified.</w:t>
      </w:r>
    </w:p>
    <w:p w14:paraId="696FA649" w14:textId="671748A3" w:rsidR="00660C20" w:rsidRPr="009B4105" w:rsidRDefault="00660C20" w:rsidP="00660C20">
      <w:pPr>
        <w:rPr>
          <w:rFonts w:ascii="Arial" w:hAnsi="Arial" w:cs="Arial"/>
          <w:b/>
          <w:bCs/>
        </w:rPr>
      </w:pPr>
      <w:r w:rsidRPr="009B4105">
        <w:rPr>
          <w:rFonts w:ascii="Arial" w:hAnsi="Arial" w:cs="Arial"/>
          <w:b/>
          <w:bCs/>
        </w:rPr>
        <w:lastRenderedPageBreak/>
        <w:t>2.02</w:t>
      </w:r>
      <w:r w:rsidRPr="009B4105">
        <w:rPr>
          <w:rFonts w:ascii="Arial" w:hAnsi="Arial" w:cs="Arial"/>
          <w:b/>
          <w:bCs/>
        </w:rPr>
        <w:tab/>
        <w:t xml:space="preserve"> </w:t>
      </w:r>
      <w:r w:rsidR="001A644B">
        <w:rPr>
          <w:rFonts w:ascii="Arial" w:hAnsi="Arial" w:cs="Arial"/>
          <w:b/>
          <w:bCs/>
          <w:u w:val="single"/>
        </w:rPr>
        <w:t>MATERIALS</w:t>
      </w:r>
      <w:r w:rsidRPr="009B4105">
        <w:rPr>
          <w:rFonts w:ascii="Arial" w:hAnsi="Arial" w:cs="Arial"/>
          <w:b/>
          <w:bCs/>
          <w:u w:val="single"/>
        </w:rPr>
        <w:t>:</w:t>
      </w:r>
    </w:p>
    <w:p w14:paraId="5AA78F4C" w14:textId="730D1B6E" w:rsidR="00606646" w:rsidRPr="00BC14F9" w:rsidRDefault="00606646" w:rsidP="00606646">
      <w:pPr>
        <w:pStyle w:val="ListParagraph"/>
        <w:numPr>
          <w:ilvl w:val="0"/>
          <w:numId w:val="34"/>
        </w:numPr>
        <w:spacing w:after="120"/>
        <w:rPr>
          <w:rFonts w:ascii="Arial" w:hAnsi="Arial" w:cs="Arial"/>
        </w:rPr>
      </w:pPr>
      <w:r w:rsidRPr="00BC14F9">
        <w:rPr>
          <w:rFonts w:ascii="Arial" w:hAnsi="Arial" w:cs="Arial"/>
        </w:rPr>
        <w:t xml:space="preserve">Provide metals free from surface blemishes where exposed to view in finished </w:t>
      </w:r>
      <w:r>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Pr>
          <w:rFonts w:ascii="Arial" w:hAnsi="Arial" w:cs="Arial"/>
        </w:rPr>
        <w:t xml:space="preserve"> System</w:t>
      </w:r>
      <w:r w:rsidRPr="00BC14F9">
        <w:rPr>
          <w:rFonts w:ascii="Arial" w:hAnsi="Arial" w:cs="Arial"/>
        </w:rPr>
        <w:t xml:space="preserve">. Surfaces exhibiting pitting, seam marks, roller marks, stains, discolorations, or other imperfections on finished </w:t>
      </w:r>
      <w:r>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Pr>
          <w:rFonts w:ascii="Arial" w:hAnsi="Arial" w:cs="Arial"/>
        </w:rPr>
        <w:t xml:space="preserve"> System</w:t>
      </w:r>
      <w:r w:rsidRPr="00BC14F9">
        <w:rPr>
          <w:rFonts w:ascii="Arial" w:hAnsi="Arial" w:cs="Arial"/>
        </w:rPr>
        <w:t xml:space="preserve"> are not acceptable. All metal shall be of the highest commercial grade available.</w:t>
      </w:r>
    </w:p>
    <w:p w14:paraId="1D816488" w14:textId="7AD22E5E" w:rsidR="00442386" w:rsidRPr="009B4105" w:rsidRDefault="00442386" w:rsidP="00442386">
      <w:pPr>
        <w:pStyle w:val="ListParagraph"/>
        <w:numPr>
          <w:ilvl w:val="0"/>
          <w:numId w:val="34"/>
        </w:numPr>
        <w:rPr>
          <w:rFonts w:ascii="Arial" w:hAnsi="Arial" w:cs="Arial"/>
        </w:rPr>
      </w:pPr>
      <w:r>
        <w:rPr>
          <w:rFonts w:ascii="Arial" w:hAnsi="Arial" w:cs="Arial"/>
        </w:rPr>
        <w:t xml:space="preserve">Extruded aluminum Data Center </w:t>
      </w:r>
      <w:proofErr w:type="spellStart"/>
      <w:r w:rsidR="00220147">
        <w:rPr>
          <w:rFonts w:ascii="Arial" w:hAnsi="Arial" w:cs="Arial"/>
        </w:rPr>
        <w:t>ChaseWall</w:t>
      </w:r>
      <w:proofErr w:type="spellEnd"/>
      <w:r w:rsidR="00220147">
        <w:rPr>
          <w:rFonts w:ascii="Arial" w:hAnsi="Arial" w:cs="Arial"/>
        </w:rPr>
        <w:t>™</w:t>
      </w:r>
      <w:r>
        <w:rPr>
          <w:rFonts w:ascii="Arial" w:hAnsi="Arial" w:cs="Arial"/>
        </w:rPr>
        <w:t xml:space="preserve"> System with infill Panels as indicated on Drawings, including notes and details.</w:t>
      </w:r>
    </w:p>
    <w:p w14:paraId="7730EF10" w14:textId="256CF8DF" w:rsidR="003B22D4" w:rsidRDefault="00C76696" w:rsidP="00EB264E">
      <w:pPr>
        <w:pStyle w:val="ListParagraph"/>
        <w:numPr>
          <w:ilvl w:val="0"/>
          <w:numId w:val="34"/>
        </w:numPr>
        <w:rPr>
          <w:rFonts w:ascii="Arial" w:hAnsi="Arial" w:cs="Arial"/>
        </w:rPr>
      </w:pPr>
      <w:r>
        <w:rPr>
          <w:rFonts w:ascii="Arial" w:hAnsi="Arial" w:cs="Arial"/>
        </w:rPr>
        <w:t>Materials</w:t>
      </w:r>
    </w:p>
    <w:p w14:paraId="318AE49E" w14:textId="11081177" w:rsidR="00C76696" w:rsidRDefault="00C76696" w:rsidP="00C76696">
      <w:pPr>
        <w:pStyle w:val="ListParagraph"/>
        <w:numPr>
          <w:ilvl w:val="1"/>
          <w:numId w:val="34"/>
        </w:numPr>
        <w:rPr>
          <w:rFonts w:ascii="Arial" w:hAnsi="Arial" w:cs="Arial"/>
        </w:rPr>
      </w:pPr>
      <w:r>
        <w:rPr>
          <w:rFonts w:ascii="Arial" w:hAnsi="Arial" w:cs="Arial"/>
        </w:rPr>
        <w:t>Framing members shall be manufactured of extruded aluminum alloy 6063, temper T5 or T6</w:t>
      </w:r>
      <w:r w:rsidR="00880F3C">
        <w:rPr>
          <w:rFonts w:ascii="Arial" w:hAnsi="Arial" w:cs="Arial"/>
        </w:rPr>
        <w:t>.</w:t>
      </w:r>
    </w:p>
    <w:p w14:paraId="00E16BF7" w14:textId="424C0DFC" w:rsidR="00880F3C" w:rsidRDefault="000B1BE8" w:rsidP="001047BA">
      <w:pPr>
        <w:pStyle w:val="ListParagraph"/>
        <w:numPr>
          <w:ilvl w:val="4"/>
          <w:numId w:val="34"/>
        </w:numPr>
        <w:ind w:left="2880"/>
        <w:rPr>
          <w:rFonts w:ascii="Arial" w:hAnsi="Arial" w:cs="Arial"/>
        </w:rPr>
      </w:pPr>
      <w:r>
        <w:rPr>
          <w:rFonts w:ascii="Arial" w:hAnsi="Arial" w:cs="Arial"/>
        </w:rPr>
        <w:t>Finish shall be 204-R1 etched and clear anodized</w:t>
      </w:r>
    </w:p>
    <w:p w14:paraId="184E9AC9" w14:textId="77777777" w:rsidR="002E4964" w:rsidRPr="009B4105" w:rsidRDefault="002E4964" w:rsidP="002E4964">
      <w:pPr>
        <w:pStyle w:val="ListParagraph"/>
        <w:numPr>
          <w:ilvl w:val="1"/>
          <w:numId w:val="34"/>
        </w:numPr>
        <w:rPr>
          <w:rFonts w:ascii="Arial" w:hAnsi="Arial" w:cs="Arial"/>
        </w:rPr>
      </w:pPr>
      <w:r>
        <w:rPr>
          <w:rFonts w:ascii="Arial" w:hAnsi="Arial" w:cs="Arial"/>
        </w:rPr>
        <w:t>Panels shall be 16 mm thick hollow polycarbonate sheets. Finish shall be “ICE.” Panel material must pass Flame Spread rating of 5 and Smoke Developed rating of 70 per ASTM E84 requirements. Panels are nominal 4’ wide by 14’ tall. The top and bottom of each panel will be fitted with an extruded aluminum alloy 6063, with a 204-R1 etched and clear anodized finish trim.</w:t>
      </w:r>
    </w:p>
    <w:p w14:paraId="2776DE9A" w14:textId="13467C40" w:rsidR="00A76902" w:rsidRDefault="003C310A" w:rsidP="00A76902">
      <w:pPr>
        <w:pStyle w:val="ListParagraph"/>
        <w:numPr>
          <w:ilvl w:val="1"/>
          <w:numId w:val="34"/>
        </w:numPr>
        <w:rPr>
          <w:rFonts w:ascii="Arial" w:hAnsi="Arial" w:cs="Arial"/>
        </w:rPr>
      </w:pPr>
      <w:r>
        <w:rPr>
          <w:rFonts w:ascii="Arial" w:hAnsi="Arial" w:cs="Arial"/>
        </w:rPr>
        <w:t>Top Track made of 6063-T5 or T6 extruded aluminum profiles, which allow for vertical movement of Post, Batten, and Panels in cases of ceiling or floor displacement. Top track to bolt to ceiling system above every 4’.</w:t>
      </w:r>
    </w:p>
    <w:p w14:paraId="6F9FC092" w14:textId="6E301BC1" w:rsidR="003C310A" w:rsidRDefault="003C310A" w:rsidP="00A76902">
      <w:pPr>
        <w:pStyle w:val="ListParagraph"/>
        <w:numPr>
          <w:ilvl w:val="1"/>
          <w:numId w:val="34"/>
        </w:numPr>
        <w:rPr>
          <w:rFonts w:ascii="Arial" w:hAnsi="Arial" w:cs="Arial"/>
        </w:rPr>
      </w:pPr>
      <w:r>
        <w:rPr>
          <w:rFonts w:ascii="Arial" w:hAnsi="Arial" w:cs="Arial"/>
        </w:rPr>
        <w:t>Top Bracket – 16 Gauge stainless steel #2B brackets shall fit within the hollow Post. Each top bracket to fasten to screw slots in the top track with ¼-20 bolts.</w:t>
      </w:r>
    </w:p>
    <w:p w14:paraId="05B1F4E0" w14:textId="46A5BADE" w:rsidR="003C310A" w:rsidRDefault="003C310A" w:rsidP="00A76902">
      <w:pPr>
        <w:pStyle w:val="ListParagraph"/>
        <w:numPr>
          <w:ilvl w:val="1"/>
          <w:numId w:val="34"/>
        </w:numPr>
        <w:rPr>
          <w:rFonts w:ascii="Arial" w:hAnsi="Arial" w:cs="Arial"/>
        </w:rPr>
      </w:pPr>
      <w:r>
        <w:rPr>
          <w:rFonts w:ascii="Arial" w:hAnsi="Arial" w:cs="Arial"/>
        </w:rPr>
        <w:t>Floor Bracket – 16 Gauge stainless steel #2B brackets shall be fastened to the flooring below with fasteners designed for anchoring into the appropriate substrate and fit securely within the hollow Post.</w:t>
      </w:r>
    </w:p>
    <w:p w14:paraId="79ED79D7" w14:textId="7857A9FF" w:rsidR="00660C20" w:rsidRPr="00D2426A" w:rsidRDefault="00660C20" w:rsidP="00D2426A">
      <w:pPr>
        <w:rPr>
          <w:rFonts w:ascii="Arial" w:hAnsi="Arial" w:cs="Arial"/>
          <w:b/>
          <w:bCs/>
          <w:u w:val="single"/>
        </w:rPr>
      </w:pPr>
      <w:r w:rsidRPr="00D2426A">
        <w:rPr>
          <w:rFonts w:ascii="Arial" w:hAnsi="Arial" w:cs="Arial"/>
          <w:b/>
          <w:bCs/>
        </w:rPr>
        <w:t>2.0</w:t>
      </w:r>
      <w:r w:rsidR="00A2070B">
        <w:rPr>
          <w:rFonts w:ascii="Arial" w:hAnsi="Arial" w:cs="Arial"/>
          <w:b/>
          <w:bCs/>
        </w:rPr>
        <w:t>3</w:t>
      </w:r>
      <w:r w:rsidRPr="00D2426A">
        <w:rPr>
          <w:rFonts w:ascii="Arial" w:hAnsi="Arial" w:cs="Arial"/>
          <w:b/>
          <w:bCs/>
        </w:rPr>
        <w:tab/>
      </w:r>
      <w:r w:rsidRPr="00D2426A">
        <w:rPr>
          <w:rFonts w:ascii="Arial" w:hAnsi="Arial" w:cs="Arial"/>
          <w:b/>
          <w:bCs/>
          <w:u w:val="single"/>
        </w:rPr>
        <w:t>FABRICATION:</w:t>
      </w:r>
    </w:p>
    <w:p w14:paraId="2668255E" w14:textId="4479E172" w:rsidR="00660C20" w:rsidRPr="00826413" w:rsidRDefault="009A4677" w:rsidP="000C5B20">
      <w:pPr>
        <w:pStyle w:val="ListParagraph"/>
        <w:numPr>
          <w:ilvl w:val="0"/>
          <w:numId w:val="14"/>
        </w:numPr>
        <w:rPr>
          <w:rFonts w:ascii="Arial" w:hAnsi="Arial" w:cs="Arial"/>
          <w:b/>
          <w:bCs/>
          <w:u w:val="single"/>
        </w:rPr>
      </w:pPr>
      <w:r w:rsidRPr="009A4677">
        <w:rPr>
          <w:rFonts w:ascii="Arial" w:hAnsi="Arial" w:cs="Arial"/>
        </w:rPr>
        <w:t xml:space="preserve">The </w:t>
      </w:r>
      <w:r w:rsidR="00826413">
        <w:rPr>
          <w:rFonts w:ascii="Arial" w:hAnsi="Arial" w:cs="Arial"/>
        </w:rPr>
        <w:t xml:space="preserve">extruded aluminum framing members shall be cut to the specified length as shown on the </w:t>
      </w:r>
      <w:r w:rsidR="0095120D">
        <w:rPr>
          <w:rFonts w:ascii="Arial" w:hAnsi="Arial" w:cs="Arial"/>
        </w:rPr>
        <w:t>D</w:t>
      </w:r>
      <w:r w:rsidR="00826413">
        <w:rPr>
          <w:rFonts w:ascii="Arial" w:hAnsi="Arial" w:cs="Arial"/>
        </w:rPr>
        <w:t>rawings.</w:t>
      </w:r>
    </w:p>
    <w:p w14:paraId="046E4F29" w14:textId="61D6E1D9" w:rsidR="00826413" w:rsidRPr="00A2070B" w:rsidRDefault="00826413" w:rsidP="000C5B20">
      <w:pPr>
        <w:pStyle w:val="ListParagraph"/>
        <w:numPr>
          <w:ilvl w:val="0"/>
          <w:numId w:val="14"/>
        </w:numPr>
        <w:rPr>
          <w:rFonts w:ascii="Arial" w:hAnsi="Arial" w:cs="Arial"/>
          <w:b/>
          <w:bCs/>
          <w:u w:val="single"/>
        </w:rPr>
      </w:pPr>
      <w:r>
        <w:rPr>
          <w:rFonts w:ascii="Arial" w:hAnsi="Arial" w:cs="Arial"/>
        </w:rPr>
        <w:t xml:space="preserve">The infill </w:t>
      </w:r>
      <w:r w:rsidR="0095120D">
        <w:rPr>
          <w:rFonts w:ascii="Arial" w:hAnsi="Arial" w:cs="Arial"/>
        </w:rPr>
        <w:t>P</w:t>
      </w:r>
      <w:r>
        <w:rPr>
          <w:rFonts w:ascii="Arial" w:hAnsi="Arial" w:cs="Arial"/>
        </w:rPr>
        <w:t xml:space="preserve">anels shall be supplied as nominal 4’ wide by </w:t>
      </w:r>
      <w:r w:rsidR="0092274E">
        <w:rPr>
          <w:rFonts w:ascii="Arial" w:hAnsi="Arial" w:cs="Arial"/>
        </w:rPr>
        <w:t xml:space="preserve">up to </w:t>
      </w:r>
      <w:r>
        <w:rPr>
          <w:rFonts w:ascii="Arial" w:hAnsi="Arial" w:cs="Arial"/>
        </w:rPr>
        <w:t>14’ tall.</w:t>
      </w:r>
    </w:p>
    <w:p w14:paraId="168CB701" w14:textId="5E9E844E" w:rsidR="00A2070B" w:rsidRPr="009A4677" w:rsidRDefault="00A2070B" w:rsidP="00A2070B">
      <w:pPr>
        <w:rPr>
          <w:rFonts w:ascii="Arial" w:hAnsi="Arial" w:cs="Arial"/>
          <w:b/>
          <w:bCs/>
          <w:u w:val="single"/>
        </w:rPr>
      </w:pPr>
      <w:r w:rsidRPr="009A4677">
        <w:rPr>
          <w:rFonts w:ascii="Arial" w:hAnsi="Arial" w:cs="Arial"/>
          <w:b/>
          <w:bCs/>
        </w:rPr>
        <w:t>2.0</w:t>
      </w:r>
      <w:r>
        <w:rPr>
          <w:rFonts w:ascii="Arial" w:hAnsi="Arial" w:cs="Arial"/>
          <w:b/>
          <w:bCs/>
        </w:rPr>
        <w:t>4</w:t>
      </w:r>
      <w:r w:rsidRPr="009A4677">
        <w:rPr>
          <w:rFonts w:ascii="Arial" w:hAnsi="Arial" w:cs="Arial"/>
          <w:b/>
          <w:bCs/>
        </w:rPr>
        <w:tab/>
      </w:r>
      <w:r w:rsidRPr="009A4677">
        <w:rPr>
          <w:rFonts w:ascii="Arial" w:hAnsi="Arial" w:cs="Arial"/>
          <w:b/>
          <w:bCs/>
          <w:u w:val="single"/>
        </w:rPr>
        <w:t>FINISHES:</w:t>
      </w:r>
    </w:p>
    <w:p w14:paraId="2F554C26" w14:textId="62E17084" w:rsidR="00A2070B" w:rsidRPr="00826413" w:rsidRDefault="00A2070B" w:rsidP="00A2070B">
      <w:pPr>
        <w:pStyle w:val="ListParagraph"/>
        <w:numPr>
          <w:ilvl w:val="0"/>
          <w:numId w:val="13"/>
        </w:numPr>
        <w:rPr>
          <w:rFonts w:ascii="Arial" w:hAnsi="Arial" w:cs="Arial"/>
          <w:b/>
          <w:bCs/>
          <w:u w:val="single"/>
        </w:rPr>
      </w:pPr>
      <w:r>
        <w:rPr>
          <w:rFonts w:ascii="Arial" w:hAnsi="Arial" w:cs="Arial"/>
        </w:rPr>
        <w:t xml:space="preserve">The framing system and attachment system components of the Gordon, </w:t>
      </w:r>
      <w:r w:rsidR="00F20596">
        <w:rPr>
          <w:rFonts w:ascii="Arial" w:hAnsi="Arial" w:cs="Arial"/>
        </w:rPr>
        <w:t>Inc. Data</w:t>
      </w:r>
      <w:r w:rsidR="00635E94">
        <w:rPr>
          <w:rFonts w:ascii="Arial" w:hAnsi="Arial" w:cs="Arial"/>
        </w:rPr>
        <w:t xml:space="preserve"> Center</w:t>
      </w:r>
      <w:r>
        <w:rPr>
          <w:rFonts w:ascii="Arial" w:hAnsi="Arial" w:cs="Arial"/>
        </w:rPr>
        <w:t xml:space="preserve"> </w:t>
      </w:r>
      <w:proofErr w:type="spellStart"/>
      <w:r w:rsidR="00220147">
        <w:rPr>
          <w:rFonts w:ascii="Arial" w:hAnsi="Arial" w:cs="Arial"/>
        </w:rPr>
        <w:t>ChaseWall</w:t>
      </w:r>
      <w:proofErr w:type="spellEnd"/>
      <w:r w:rsidR="00220147">
        <w:rPr>
          <w:rFonts w:ascii="Arial" w:hAnsi="Arial" w:cs="Arial"/>
        </w:rPr>
        <w:t>™</w:t>
      </w:r>
      <w:r>
        <w:rPr>
          <w:rFonts w:ascii="Arial" w:hAnsi="Arial" w:cs="Arial"/>
        </w:rPr>
        <w:t xml:space="preserve"> System shall have a clear anodized finish</w:t>
      </w:r>
      <w:r w:rsidRPr="00D2426A">
        <w:rPr>
          <w:rFonts w:ascii="Arial" w:hAnsi="Arial" w:cs="Arial"/>
        </w:rPr>
        <w:t xml:space="preserve">. </w:t>
      </w:r>
    </w:p>
    <w:p w14:paraId="0AC992C1" w14:textId="54C3DBF9" w:rsidR="00A2070B" w:rsidRPr="001047BA" w:rsidRDefault="00A2070B" w:rsidP="00A2070B">
      <w:pPr>
        <w:pStyle w:val="ListParagraph"/>
        <w:numPr>
          <w:ilvl w:val="0"/>
          <w:numId w:val="13"/>
        </w:numPr>
        <w:rPr>
          <w:rFonts w:ascii="Arial" w:hAnsi="Arial" w:cs="Arial"/>
          <w:b/>
          <w:bCs/>
          <w:u w:val="single"/>
        </w:rPr>
      </w:pPr>
      <w:r w:rsidRPr="001047BA">
        <w:rPr>
          <w:rFonts w:ascii="Arial" w:hAnsi="Arial" w:cs="Arial"/>
        </w:rPr>
        <w:t>The infill Panels finish shall be “ICE.”</w:t>
      </w:r>
    </w:p>
    <w:p w14:paraId="16DF7A5D" w14:textId="77777777" w:rsidR="000C5B20" w:rsidRPr="000C5B20" w:rsidRDefault="000C5B20" w:rsidP="000C5B20">
      <w:pPr>
        <w:ind w:left="360"/>
        <w:rPr>
          <w:rFonts w:ascii="Arial" w:hAnsi="Arial" w:cs="Arial"/>
          <w:b/>
          <w:bCs/>
          <w:u w:val="single"/>
        </w:rPr>
      </w:pPr>
    </w:p>
    <w:p w14:paraId="63AF3848" w14:textId="4F94C442" w:rsidR="00660C20" w:rsidRPr="00966F3C" w:rsidRDefault="00660C20" w:rsidP="00660C20">
      <w:pPr>
        <w:rPr>
          <w:rFonts w:ascii="Arial" w:hAnsi="Arial" w:cs="Arial"/>
          <w:b/>
          <w:bCs/>
          <w:u w:val="single"/>
        </w:rPr>
      </w:pPr>
      <w:r w:rsidRPr="00966F3C">
        <w:rPr>
          <w:rFonts w:ascii="Arial" w:hAnsi="Arial" w:cs="Arial"/>
          <w:b/>
          <w:bCs/>
          <w:u w:val="single"/>
        </w:rPr>
        <w:t xml:space="preserve">PART 3 </w:t>
      </w:r>
      <w:r w:rsidR="00137B23" w:rsidRPr="00966F3C">
        <w:rPr>
          <w:rFonts w:ascii="Arial" w:hAnsi="Arial" w:cs="Arial"/>
          <w:b/>
          <w:bCs/>
          <w:u w:val="single"/>
        </w:rPr>
        <w:t>-</w:t>
      </w:r>
      <w:r w:rsidRPr="00966F3C">
        <w:rPr>
          <w:rFonts w:ascii="Arial" w:hAnsi="Arial" w:cs="Arial"/>
          <w:b/>
          <w:bCs/>
          <w:u w:val="single"/>
        </w:rPr>
        <w:t xml:space="preserve"> EXECUTION</w:t>
      </w:r>
    </w:p>
    <w:p w14:paraId="540F0E6D" w14:textId="77777777" w:rsidR="00660C20" w:rsidRPr="00966F3C" w:rsidRDefault="00660C20" w:rsidP="00660C20">
      <w:pPr>
        <w:rPr>
          <w:rFonts w:ascii="Arial" w:hAnsi="Arial" w:cs="Arial"/>
          <w:b/>
          <w:bCs/>
          <w:u w:val="single"/>
        </w:rPr>
      </w:pPr>
      <w:r w:rsidRPr="00966F3C">
        <w:rPr>
          <w:rFonts w:ascii="Arial" w:hAnsi="Arial" w:cs="Arial"/>
          <w:b/>
          <w:bCs/>
        </w:rPr>
        <w:t>3.01</w:t>
      </w:r>
      <w:r w:rsidRPr="00966F3C">
        <w:rPr>
          <w:rFonts w:ascii="Arial" w:hAnsi="Arial" w:cs="Arial"/>
          <w:b/>
          <w:bCs/>
        </w:rPr>
        <w:tab/>
      </w:r>
      <w:r w:rsidRPr="00966F3C">
        <w:rPr>
          <w:rFonts w:ascii="Arial" w:hAnsi="Arial" w:cs="Arial"/>
          <w:b/>
          <w:bCs/>
          <w:u w:val="single"/>
        </w:rPr>
        <w:t>EXAMINATION:</w:t>
      </w:r>
    </w:p>
    <w:p w14:paraId="3451D937" w14:textId="77777777" w:rsidR="0040616A" w:rsidRPr="00BC14F9" w:rsidRDefault="0040616A" w:rsidP="0040616A">
      <w:pPr>
        <w:pStyle w:val="ListParagraph"/>
        <w:numPr>
          <w:ilvl w:val="0"/>
          <w:numId w:val="15"/>
        </w:numPr>
        <w:spacing w:after="120"/>
        <w:rPr>
          <w:rFonts w:ascii="Arial" w:hAnsi="Arial" w:cs="Arial"/>
        </w:rPr>
      </w:pPr>
      <w:r w:rsidRPr="00BC14F9">
        <w:rPr>
          <w:rFonts w:ascii="Arial" w:hAnsi="Arial" w:cs="Arial"/>
        </w:rPr>
        <w:t>Examination of Surfaces: Installer must examine conditions under which work is to be performed and must notify Contractor in writing of unsatisfactory conditions.</w:t>
      </w:r>
    </w:p>
    <w:p w14:paraId="4306CF86" w14:textId="77777777" w:rsidR="0040616A" w:rsidRPr="00BC14F9" w:rsidRDefault="0040616A" w:rsidP="0040616A">
      <w:pPr>
        <w:pStyle w:val="ListParagraph"/>
        <w:numPr>
          <w:ilvl w:val="0"/>
          <w:numId w:val="15"/>
        </w:numPr>
        <w:spacing w:after="120"/>
        <w:rPr>
          <w:rFonts w:ascii="Arial" w:hAnsi="Arial" w:cs="Arial"/>
        </w:rPr>
      </w:pPr>
      <w:r w:rsidRPr="00BC14F9">
        <w:rPr>
          <w:rFonts w:ascii="Arial" w:hAnsi="Arial" w:cs="Arial"/>
        </w:rPr>
        <w:t>Verify that field measurements and block-out dimensions are as shown on Shop Drawings.</w:t>
      </w:r>
    </w:p>
    <w:p w14:paraId="01D97177" w14:textId="77777777" w:rsidR="00660C20" w:rsidRPr="000165F7" w:rsidRDefault="00660C20" w:rsidP="00660C20">
      <w:pPr>
        <w:rPr>
          <w:rFonts w:ascii="Arial" w:hAnsi="Arial" w:cs="Arial"/>
          <w:b/>
          <w:bCs/>
          <w:u w:val="single"/>
        </w:rPr>
      </w:pPr>
      <w:r w:rsidRPr="000165F7">
        <w:rPr>
          <w:rFonts w:ascii="Arial" w:hAnsi="Arial" w:cs="Arial"/>
          <w:b/>
          <w:bCs/>
        </w:rPr>
        <w:t>3.02</w:t>
      </w:r>
      <w:r w:rsidRPr="000165F7">
        <w:rPr>
          <w:rFonts w:ascii="Arial" w:hAnsi="Arial" w:cs="Arial"/>
          <w:b/>
          <w:bCs/>
        </w:rPr>
        <w:tab/>
      </w:r>
      <w:r w:rsidRPr="000165F7">
        <w:rPr>
          <w:rFonts w:ascii="Arial" w:hAnsi="Arial" w:cs="Arial"/>
          <w:b/>
          <w:bCs/>
          <w:u w:val="single"/>
        </w:rPr>
        <w:t>PREPARATION:</w:t>
      </w:r>
    </w:p>
    <w:p w14:paraId="449D2AD7" w14:textId="77777777" w:rsidR="001350F3" w:rsidRPr="00BC14F9" w:rsidRDefault="001350F3" w:rsidP="001350F3">
      <w:pPr>
        <w:pStyle w:val="ListParagraph"/>
        <w:numPr>
          <w:ilvl w:val="0"/>
          <w:numId w:val="16"/>
        </w:numPr>
        <w:spacing w:after="120"/>
        <w:rPr>
          <w:rFonts w:ascii="Arial" w:hAnsi="Arial" w:cs="Arial"/>
        </w:rPr>
      </w:pPr>
      <w:r w:rsidRPr="00BC14F9">
        <w:rPr>
          <w:rFonts w:ascii="Arial" w:hAnsi="Arial" w:cs="Arial"/>
        </w:rPr>
        <w:t>Clean surfaces thoroughly prior to installation.</w:t>
      </w:r>
    </w:p>
    <w:p w14:paraId="5C81627B" w14:textId="77777777" w:rsidR="001350F3" w:rsidRPr="00BC14F9" w:rsidRDefault="001350F3" w:rsidP="001350F3">
      <w:pPr>
        <w:pStyle w:val="ListParagraph"/>
        <w:numPr>
          <w:ilvl w:val="0"/>
          <w:numId w:val="16"/>
        </w:numPr>
        <w:spacing w:after="120"/>
        <w:rPr>
          <w:rFonts w:ascii="Arial" w:hAnsi="Arial" w:cs="Arial"/>
        </w:rPr>
      </w:pPr>
      <w:r w:rsidRPr="00BC14F9">
        <w:rPr>
          <w:rFonts w:ascii="Arial" w:hAnsi="Arial" w:cs="Arial"/>
        </w:rPr>
        <w:lastRenderedPageBreak/>
        <w:t>Prepare surfaces using the methods recommended by the Manufacturer to achieve the best result for the project conditions.</w:t>
      </w:r>
    </w:p>
    <w:p w14:paraId="48E0CF11" w14:textId="246732F2" w:rsidR="00660C20" w:rsidRPr="000165F7" w:rsidRDefault="001350F3" w:rsidP="001350F3">
      <w:pPr>
        <w:pStyle w:val="ListParagraph"/>
        <w:numPr>
          <w:ilvl w:val="0"/>
          <w:numId w:val="16"/>
        </w:numPr>
        <w:rPr>
          <w:rFonts w:ascii="Arial" w:hAnsi="Arial" w:cs="Arial"/>
        </w:rPr>
      </w:pPr>
      <w:r w:rsidRPr="00BC14F9">
        <w:rPr>
          <w:rFonts w:ascii="Arial" w:hAnsi="Arial" w:cs="Arial"/>
        </w:rPr>
        <w:t xml:space="preserve">To avoid lasting deformation of the </w:t>
      </w:r>
      <w:r>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Pr>
          <w:rFonts w:ascii="Arial" w:hAnsi="Arial" w:cs="Arial"/>
        </w:rPr>
        <w:t xml:space="preserve"> System</w:t>
      </w:r>
      <w:r w:rsidRPr="00BC14F9">
        <w:rPr>
          <w:rFonts w:ascii="Arial" w:hAnsi="Arial" w:cs="Arial"/>
        </w:rPr>
        <w:t xml:space="preserve"> components when exposed to temperature and humidity extremes, store this material at or near room temperature.  Allow a minimum of </w:t>
      </w:r>
      <w:r w:rsidR="002A6E71">
        <w:rPr>
          <w:rFonts w:ascii="Arial" w:hAnsi="Arial" w:cs="Arial"/>
        </w:rPr>
        <w:t>24</w:t>
      </w:r>
      <w:r w:rsidRPr="00BC14F9">
        <w:rPr>
          <w:rFonts w:ascii="Arial" w:hAnsi="Arial" w:cs="Arial"/>
        </w:rPr>
        <w:t xml:space="preserve"> hours for the product to adjust to internal room temperature and humidity conditions before installing the </w:t>
      </w:r>
      <w:r>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Pr>
          <w:rFonts w:ascii="Arial" w:hAnsi="Arial" w:cs="Arial"/>
        </w:rPr>
        <w:t xml:space="preserve"> System</w:t>
      </w:r>
      <w:r w:rsidR="00660C20" w:rsidRPr="000165F7">
        <w:rPr>
          <w:rFonts w:ascii="Arial" w:hAnsi="Arial" w:cs="Arial"/>
        </w:rPr>
        <w:t>.</w:t>
      </w:r>
    </w:p>
    <w:p w14:paraId="73749125" w14:textId="77777777" w:rsidR="00660C20" w:rsidRPr="000165F7" w:rsidRDefault="00660C20" w:rsidP="00660C20">
      <w:pPr>
        <w:rPr>
          <w:rFonts w:ascii="Arial" w:hAnsi="Arial" w:cs="Arial"/>
          <w:b/>
          <w:bCs/>
          <w:u w:val="single"/>
        </w:rPr>
      </w:pPr>
      <w:r w:rsidRPr="000165F7">
        <w:rPr>
          <w:rFonts w:ascii="Arial" w:hAnsi="Arial" w:cs="Arial"/>
          <w:b/>
          <w:bCs/>
        </w:rPr>
        <w:t>3.03</w:t>
      </w:r>
      <w:r w:rsidRPr="000165F7">
        <w:rPr>
          <w:rFonts w:ascii="Arial" w:hAnsi="Arial" w:cs="Arial"/>
          <w:b/>
          <w:bCs/>
        </w:rPr>
        <w:tab/>
      </w:r>
      <w:r w:rsidRPr="000165F7">
        <w:rPr>
          <w:rFonts w:ascii="Arial" w:hAnsi="Arial" w:cs="Arial"/>
          <w:b/>
          <w:bCs/>
          <w:u w:val="single"/>
        </w:rPr>
        <w:t>INSTALLATION:</w:t>
      </w:r>
    </w:p>
    <w:p w14:paraId="456E8074" w14:textId="77777777" w:rsidR="00490EE7" w:rsidRPr="00BC14F9" w:rsidRDefault="00490EE7" w:rsidP="00490EE7">
      <w:pPr>
        <w:pStyle w:val="ListParagraph"/>
        <w:numPr>
          <w:ilvl w:val="0"/>
          <w:numId w:val="17"/>
        </w:numPr>
        <w:spacing w:after="120"/>
        <w:rPr>
          <w:rFonts w:ascii="Arial" w:hAnsi="Arial" w:cs="Arial"/>
        </w:rPr>
      </w:pPr>
      <w:r w:rsidRPr="00BC14F9">
        <w:rPr>
          <w:rFonts w:ascii="Arial" w:hAnsi="Arial" w:cs="Arial"/>
        </w:rPr>
        <w:t>General: Comply with Manufacturer’s printed instructions, governing regulations for Seismic Codes, and any other regulations applicable to work.</w:t>
      </w:r>
    </w:p>
    <w:p w14:paraId="052998FC" w14:textId="1E018C04" w:rsidR="00A97D2E" w:rsidRPr="000D637F" w:rsidRDefault="00490EE7" w:rsidP="000D637F">
      <w:pPr>
        <w:pStyle w:val="ListParagraph"/>
        <w:numPr>
          <w:ilvl w:val="0"/>
          <w:numId w:val="17"/>
        </w:numPr>
        <w:spacing w:after="120"/>
        <w:rPr>
          <w:rFonts w:ascii="Arial" w:hAnsi="Arial" w:cs="Arial"/>
        </w:rPr>
      </w:pPr>
      <w:r w:rsidRPr="00BC14F9">
        <w:rPr>
          <w:rFonts w:ascii="Arial" w:hAnsi="Arial" w:cs="Arial"/>
        </w:rPr>
        <w:t>Space Enclosure: Do not install any work until space is enclosed and weatherproofed, wet-work in space is completed and nominally dry, work above ceilings is complete, and temperature and humidity shall be continuously maintained at values near those of final occupancy.</w:t>
      </w:r>
    </w:p>
    <w:p w14:paraId="27DEBB16" w14:textId="77777777" w:rsidR="00660C20" w:rsidRPr="0062002F" w:rsidRDefault="00660C20" w:rsidP="003406AA">
      <w:pPr>
        <w:rPr>
          <w:rFonts w:ascii="Arial" w:hAnsi="Arial" w:cs="Arial"/>
          <w:b/>
          <w:bCs/>
          <w:u w:val="single"/>
        </w:rPr>
      </w:pPr>
      <w:r w:rsidRPr="0062002F">
        <w:rPr>
          <w:rFonts w:ascii="Arial" w:hAnsi="Arial" w:cs="Arial"/>
          <w:b/>
          <w:bCs/>
        </w:rPr>
        <w:t>3.04</w:t>
      </w:r>
      <w:r w:rsidRPr="0062002F">
        <w:rPr>
          <w:rFonts w:ascii="Arial" w:hAnsi="Arial" w:cs="Arial"/>
          <w:b/>
          <w:bCs/>
        </w:rPr>
        <w:tab/>
      </w:r>
      <w:r w:rsidRPr="0062002F">
        <w:rPr>
          <w:rFonts w:ascii="Arial" w:hAnsi="Arial" w:cs="Arial"/>
          <w:b/>
          <w:bCs/>
          <w:u w:val="single"/>
        </w:rPr>
        <w:t>CLEANING:</w:t>
      </w:r>
    </w:p>
    <w:p w14:paraId="26BC1608" w14:textId="77777777" w:rsidR="00660C20" w:rsidRPr="0062002F" w:rsidRDefault="0062002F" w:rsidP="00660C20">
      <w:pPr>
        <w:pStyle w:val="ListParagraph"/>
        <w:numPr>
          <w:ilvl w:val="0"/>
          <w:numId w:val="18"/>
        </w:numPr>
        <w:rPr>
          <w:rFonts w:ascii="Arial" w:hAnsi="Arial" w:cs="Arial"/>
        </w:rPr>
      </w:pPr>
      <w:r w:rsidRPr="0062002F">
        <w:rPr>
          <w:rFonts w:ascii="Arial" w:hAnsi="Arial" w:cs="Arial"/>
        </w:rPr>
        <w:t>Clean all surfaces following installation. If necessary, use only a mild soap or detergent s</w:t>
      </w:r>
      <w:r w:rsidR="00135C4A" w:rsidRPr="0062002F">
        <w:rPr>
          <w:rFonts w:ascii="Arial" w:hAnsi="Arial" w:cs="Arial"/>
        </w:rPr>
        <w:t>olution such as TSP-90 or Ivory.</w:t>
      </w:r>
    </w:p>
    <w:p w14:paraId="18A5FEFC" w14:textId="77777777" w:rsidR="0062002F" w:rsidRPr="0062002F" w:rsidRDefault="0062002F" w:rsidP="00660C20">
      <w:pPr>
        <w:pStyle w:val="ListParagraph"/>
        <w:numPr>
          <w:ilvl w:val="0"/>
          <w:numId w:val="18"/>
        </w:numPr>
        <w:rPr>
          <w:rFonts w:ascii="Arial" w:hAnsi="Arial" w:cs="Arial"/>
        </w:rPr>
      </w:pPr>
      <w:r w:rsidRPr="0062002F">
        <w:rPr>
          <w:rFonts w:ascii="Arial" w:hAnsi="Arial" w:cs="Arial"/>
        </w:rPr>
        <w:t>Maintenance per Manufacturer’s finish maintenance instructions.</w:t>
      </w:r>
    </w:p>
    <w:p w14:paraId="3333C75D" w14:textId="77777777" w:rsidR="00660C20" w:rsidRPr="0062002F" w:rsidRDefault="00660C20" w:rsidP="00660C20">
      <w:pPr>
        <w:rPr>
          <w:rFonts w:ascii="Arial" w:hAnsi="Arial" w:cs="Arial"/>
          <w:b/>
          <w:bCs/>
          <w:u w:val="single"/>
        </w:rPr>
      </w:pPr>
      <w:r w:rsidRPr="0062002F">
        <w:rPr>
          <w:rFonts w:ascii="Arial" w:hAnsi="Arial" w:cs="Arial"/>
          <w:b/>
          <w:bCs/>
        </w:rPr>
        <w:t>3.05</w:t>
      </w:r>
      <w:r w:rsidRPr="0062002F">
        <w:rPr>
          <w:rFonts w:ascii="Arial" w:hAnsi="Arial" w:cs="Arial"/>
          <w:b/>
          <w:bCs/>
        </w:rPr>
        <w:tab/>
      </w:r>
      <w:r w:rsidRPr="0062002F">
        <w:rPr>
          <w:rFonts w:ascii="Arial" w:hAnsi="Arial" w:cs="Arial"/>
          <w:b/>
          <w:bCs/>
          <w:u w:val="single"/>
        </w:rPr>
        <w:t>PROTECTION:</w:t>
      </w:r>
    </w:p>
    <w:p w14:paraId="64740F01" w14:textId="5742BFAD" w:rsidR="00660C20" w:rsidRPr="0062002F" w:rsidRDefault="00135C4A" w:rsidP="00660C20">
      <w:pPr>
        <w:pStyle w:val="ListParagraph"/>
        <w:numPr>
          <w:ilvl w:val="0"/>
          <w:numId w:val="19"/>
        </w:numPr>
        <w:rPr>
          <w:rFonts w:ascii="Arial" w:hAnsi="Arial" w:cs="Arial"/>
        </w:rPr>
      </w:pPr>
      <w:r w:rsidRPr="0062002F">
        <w:rPr>
          <w:rFonts w:ascii="Arial" w:hAnsi="Arial" w:cs="Arial"/>
        </w:rPr>
        <w:t xml:space="preserve">Procedures: Care should be taken during the remainder of construction to protect </w:t>
      </w:r>
      <w:r w:rsidR="002420E6">
        <w:rPr>
          <w:rFonts w:ascii="Arial" w:hAnsi="Arial" w:cs="Arial"/>
        </w:rPr>
        <w:t xml:space="preserve">the </w:t>
      </w:r>
      <w:r w:rsidR="008C5BD3">
        <w:rPr>
          <w:rFonts w:ascii="Arial" w:hAnsi="Arial" w:cs="Arial"/>
        </w:rPr>
        <w:t xml:space="preserve">Data Center </w:t>
      </w:r>
      <w:proofErr w:type="spellStart"/>
      <w:r w:rsidR="00220147">
        <w:rPr>
          <w:rFonts w:ascii="Arial" w:hAnsi="Arial" w:cs="Arial"/>
        </w:rPr>
        <w:t>ChaseWall</w:t>
      </w:r>
      <w:proofErr w:type="spellEnd"/>
      <w:r w:rsidR="00220147">
        <w:rPr>
          <w:rFonts w:ascii="Arial" w:hAnsi="Arial" w:cs="Arial"/>
        </w:rPr>
        <w:t>™</w:t>
      </w:r>
      <w:r w:rsidR="008C5BD3">
        <w:rPr>
          <w:rFonts w:ascii="Arial" w:hAnsi="Arial" w:cs="Arial"/>
        </w:rPr>
        <w:t xml:space="preserve"> System</w:t>
      </w:r>
      <w:r w:rsidR="00480690" w:rsidRPr="0062002F">
        <w:rPr>
          <w:rFonts w:ascii="Arial" w:hAnsi="Arial" w:cs="Arial"/>
        </w:rPr>
        <w:t xml:space="preserve"> </w:t>
      </w:r>
      <w:r w:rsidRPr="0062002F">
        <w:rPr>
          <w:rFonts w:ascii="Arial" w:hAnsi="Arial" w:cs="Arial"/>
        </w:rPr>
        <w:t>from damage.</w:t>
      </w:r>
    </w:p>
    <w:p w14:paraId="0AC2F326" w14:textId="1F9B9F84" w:rsidR="00660C20" w:rsidRDefault="00135C4A" w:rsidP="00660C20">
      <w:pPr>
        <w:pStyle w:val="ListParagraph"/>
        <w:numPr>
          <w:ilvl w:val="0"/>
          <w:numId w:val="19"/>
        </w:numPr>
        <w:contextualSpacing w:val="0"/>
        <w:rPr>
          <w:rFonts w:ascii="Arial" w:hAnsi="Arial" w:cs="Arial"/>
        </w:rPr>
      </w:pPr>
      <w:r w:rsidRPr="008D0483">
        <w:rPr>
          <w:rFonts w:ascii="Arial" w:hAnsi="Arial" w:cs="Arial"/>
        </w:rPr>
        <w:t xml:space="preserve">Damage to Finished Work: Finished units shall be without damage. Damage shall be repaired by the </w:t>
      </w:r>
      <w:r w:rsidR="00CC3744" w:rsidRPr="008D0483">
        <w:rPr>
          <w:rFonts w:ascii="Arial" w:hAnsi="Arial" w:cs="Arial"/>
        </w:rPr>
        <w:t>C</w:t>
      </w:r>
      <w:r w:rsidRPr="008D0483">
        <w:rPr>
          <w:rFonts w:ascii="Arial" w:hAnsi="Arial" w:cs="Arial"/>
        </w:rPr>
        <w:t>ontractor at the expense of the party damaging the material, as in accordance with the contract requirements.</w:t>
      </w:r>
    </w:p>
    <w:p w14:paraId="23DAB8CB" w14:textId="77777777" w:rsidR="008D0483" w:rsidRPr="008D0483" w:rsidRDefault="008D0483" w:rsidP="008D0483">
      <w:pPr>
        <w:pStyle w:val="ListParagraph"/>
        <w:contextualSpacing w:val="0"/>
        <w:rPr>
          <w:rFonts w:ascii="Arial" w:hAnsi="Arial" w:cs="Arial"/>
        </w:rPr>
      </w:pPr>
    </w:p>
    <w:p w14:paraId="73F6C049" w14:textId="77777777" w:rsidR="00660C20" w:rsidRPr="0062002F" w:rsidRDefault="00660C20" w:rsidP="000D637F">
      <w:pPr>
        <w:jc w:val="center"/>
        <w:rPr>
          <w:rFonts w:ascii="Arial" w:hAnsi="Arial" w:cs="Arial"/>
          <w:b/>
          <w:bCs/>
          <w:u w:val="single"/>
        </w:rPr>
      </w:pPr>
      <w:r w:rsidRPr="0062002F">
        <w:rPr>
          <w:rFonts w:ascii="Arial" w:hAnsi="Arial" w:cs="Arial"/>
          <w:b/>
          <w:bCs/>
          <w:u w:val="single"/>
        </w:rPr>
        <w:t>END OF SECTION</w:t>
      </w:r>
    </w:p>
    <w:p w14:paraId="5C3B954C" w14:textId="77777777" w:rsidR="001742EE" w:rsidRPr="0062002F" w:rsidRDefault="001742EE"/>
    <w:sectPr w:rsidR="001742EE" w:rsidRPr="0062002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3063" w14:textId="77777777" w:rsidR="00C44730" w:rsidRDefault="00C44730">
      <w:pPr>
        <w:spacing w:after="0" w:line="240" w:lineRule="auto"/>
      </w:pPr>
      <w:r>
        <w:separator/>
      </w:r>
    </w:p>
  </w:endnote>
  <w:endnote w:type="continuationSeparator" w:id="0">
    <w:p w14:paraId="65BF6378" w14:textId="77777777" w:rsidR="00C44730" w:rsidRDefault="00C4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7FB6" w14:textId="1B34B9C4" w:rsidR="001463AC" w:rsidRDefault="005B4010" w:rsidP="003811A9">
    <w:pPr>
      <w:pStyle w:val="Footer"/>
    </w:pPr>
    <w:r>
      <w:t>Data Center Partition Wall System</w:t>
    </w:r>
    <w:r>
      <w:tab/>
      <w:t xml:space="preserve">       </w:t>
    </w:r>
    <w:r w:rsidR="00496ECD">
      <w:t xml:space="preserve">                </w:t>
    </w:r>
    <w:r>
      <w:t xml:space="preserve">   </w:t>
    </w:r>
    <w:sdt>
      <w:sdtPr>
        <w:id w:val="1142621502"/>
        <w:docPartObj>
          <w:docPartGallery w:val="Page Numbers (Bottom of Page)"/>
          <w:docPartUnique/>
        </w:docPartObj>
      </w:sdtPr>
      <w:sdtEndPr/>
      <w:sdtContent>
        <w:sdt>
          <w:sdtPr>
            <w:id w:val="1728636285"/>
            <w:docPartObj>
              <w:docPartGallery w:val="Page Numbers (Top of Page)"/>
              <w:docPartUnique/>
            </w:docPartObj>
          </w:sdtPr>
          <w:sdtEndPr/>
          <w:sdtContent>
            <w:r w:rsidR="001463AC">
              <w:t xml:space="preserve">Page </w:t>
            </w:r>
            <w:r w:rsidR="001463AC">
              <w:rPr>
                <w:b/>
                <w:bCs/>
                <w:sz w:val="24"/>
                <w:szCs w:val="24"/>
              </w:rPr>
              <w:fldChar w:fldCharType="begin"/>
            </w:r>
            <w:r w:rsidR="001463AC">
              <w:rPr>
                <w:b/>
                <w:bCs/>
              </w:rPr>
              <w:instrText xml:space="preserve"> PAGE </w:instrText>
            </w:r>
            <w:r w:rsidR="001463AC">
              <w:rPr>
                <w:b/>
                <w:bCs/>
                <w:sz w:val="24"/>
                <w:szCs w:val="24"/>
              </w:rPr>
              <w:fldChar w:fldCharType="separate"/>
            </w:r>
            <w:r w:rsidR="001463AC">
              <w:rPr>
                <w:b/>
                <w:bCs/>
                <w:noProof/>
              </w:rPr>
              <w:t>2</w:t>
            </w:r>
            <w:r w:rsidR="001463AC">
              <w:rPr>
                <w:b/>
                <w:bCs/>
                <w:sz w:val="24"/>
                <w:szCs w:val="24"/>
              </w:rPr>
              <w:fldChar w:fldCharType="end"/>
            </w:r>
            <w:r w:rsidR="001463AC">
              <w:t xml:space="preserve"> of </w:t>
            </w:r>
            <w:r w:rsidR="001463AC">
              <w:rPr>
                <w:b/>
                <w:bCs/>
                <w:sz w:val="24"/>
                <w:szCs w:val="24"/>
              </w:rPr>
              <w:fldChar w:fldCharType="begin"/>
            </w:r>
            <w:r w:rsidR="001463AC">
              <w:rPr>
                <w:b/>
                <w:bCs/>
              </w:rPr>
              <w:instrText xml:space="preserve"> NUMPAGES  </w:instrText>
            </w:r>
            <w:r w:rsidR="001463AC">
              <w:rPr>
                <w:b/>
                <w:bCs/>
                <w:sz w:val="24"/>
                <w:szCs w:val="24"/>
              </w:rPr>
              <w:fldChar w:fldCharType="separate"/>
            </w:r>
            <w:r w:rsidR="001463AC">
              <w:rPr>
                <w:b/>
                <w:bCs/>
                <w:noProof/>
              </w:rPr>
              <w:t>2</w:t>
            </w:r>
            <w:r w:rsidR="001463AC">
              <w:rPr>
                <w:b/>
                <w:bCs/>
                <w:sz w:val="24"/>
                <w:szCs w:val="24"/>
              </w:rPr>
              <w:fldChar w:fldCharType="end"/>
            </w:r>
            <w:r>
              <w:rPr>
                <w:b/>
                <w:bCs/>
                <w:sz w:val="24"/>
                <w:szCs w:val="24"/>
              </w:rPr>
              <w:t xml:space="preserve">                                     </w:t>
            </w:r>
            <w:r w:rsidR="00496ECD">
              <w:rPr>
                <w:b/>
                <w:bCs/>
                <w:sz w:val="24"/>
                <w:szCs w:val="24"/>
              </w:rPr>
              <w:t xml:space="preserve">                   </w:t>
            </w:r>
            <w:r>
              <w:rPr>
                <w:b/>
                <w:bCs/>
                <w:sz w:val="24"/>
                <w:szCs w:val="24"/>
              </w:rPr>
              <w:t xml:space="preserve"> </w:t>
            </w:r>
            <w:r w:rsidR="00496ECD" w:rsidRPr="00496ECD">
              <w:rPr>
                <w:sz w:val="24"/>
                <w:szCs w:val="24"/>
              </w:rPr>
              <w:t>09 00 00</w:t>
            </w:r>
          </w:sdtContent>
        </w:sdt>
      </w:sdtContent>
    </w:sdt>
  </w:p>
  <w:p w14:paraId="1F2EADB0" w14:textId="45465E5D" w:rsidR="00570316" w:rsidRDefault="00496ECD">
    <w:pPr>
      <w:pStyle w:val="Footer"/>
    </w:pPr>
    <w:r>
      <w:tab/>
    </w:r>
    <w:r w:rsidR="006E0B24">
      <w:t xml:space="preserve">       07.26.2024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6330" w14:textId="77777777" w:rsidR="00C44730" w:rsidRDefault="00C44730">
      <w:pPr>
        <w:spacing w:after="0" w:line="240" w:lineRule="auto"/>
      </w:pPr>
      <w:r>
        <w:separator/>
      </w:r>
    </w:p>
  </w:footnote>
  <w:footnote w:type="continuationSeparator" w:id="0">
    <w:p w14:paraId="0AEB38C8" w14:textId="77777777" w:rsidR="00C44730" w:rsidRDefault="00C44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471"/>
    <w:multiLevelType w:val="hybridMultilevel"/>
    <w:tmpl w:val="B310EE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86C25204">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1D41"/>
    <w:multiLevelType w:val="hybridMultilevel"/>
    <w:tmpl w:val="FA4CD14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D348A"/>
    <w:multiLevelType w:val="hybridMultilevel"/>
    <w:tmpl w:val="9BE62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FB62ED"/>
    <w:multiLevelType w:val="hybridMultilevel"/>
    <w:tmpl w:val="0FCC74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872B6"/>
    <w:multiLevelType w:val="hybridMultilevel"/>
    <w:tmpl w:val="06D439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47C69"/>
    <w:multiLevelType w:val="hybridMultilevel"/>
    <w:tmpl w:val="117E6554"/>
    <w:lvl w:ilvl="0" w:tplc="F2B6B77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F35A6"/>
    <w:multiLevelType w:val="hybridMultilevel"/>
    <w:tmpl w:val="F8E04924"/>
    <w:lvl w:ilvl="0" w:tplc="5274863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1F602D"/>
    <w:multiLevelType w:val="hybridMultilevel"/>
    <w:tmpl w:val="D922999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55FF9"/>
    <w:multiLevelType w:val="hybridMultilevel"/>
    <w:tmpl w:val="3F24B48E"/>
    <w:lvl w:ilvl="0" w:tplc="5D10BDE6">
      <w:start w:val="1"/>
      <w:numFmt w:val="upp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860A0"/>
    <w:multiLevelType w:val="hybridMultilevel"/>
    <w:tmpl w:val="4A68FE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3328D"/>
    <w:multiLevelType w:val="hybridMultilevel"/>
    <w:tmpl w:val="2F263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681201"/>
    <w:multiLevelType w:val="hybridMultilevel"/>
    <w:tmpl w:val="6D5CCCBE"/>
    <w:lvl w:ilvl="0" w:tplc="04090015">
      <w:start w:val="1"/>
      <w:numFmt w:val="upperLetter"/>
      <w:lvlText w:val="%1."/>
      <w:lvlJc w:val="left"/>
      <w:pPr>
        <w:ind w:left="720" w:hanging="360"/>
      </w:pPr>
    </w:lvl>
    <w:lvl w:ilvl="1" w:tplc="8D64A9E4">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11E25B8C">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614F9"/>
    <w:multiLevelType w:val="hybridMultilevel"/>
    <w:tmpl w:val="7A963FE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D4FBC"/>
    <w:multiLevelType w:val="hybridMultilevel"/>
    <w:tmpl w:val="0FCC74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C395C"/>
    <w:multiLevelType w:val="hybridMultilevel"/>
    <w:tmpl w:val="5C2C5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408E7"/>
    <w:multiLevelType w:val="hybridMultilevel"/>
    <w:tmpl w:val="8B303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D7504"/>
    <w:multiLevelType w:val="hybridMultilevel"/>
    <w:tmpl w:val="4A086C26"/>
    <w:lvl w:ilvl="0" w:tplc="04090015">
      <w:start w:val="1"/>
      <w:numFmt w:val="upperLetter"/>
      <w:lvlText w:val="%1."/>
      <w:lvlJc w:val="left"/>
      <w:pPr>
        <w:ind w:left="720" w:hanging="360"/>
      </w:pPr>
    </w:lvl>
    <w:lvl w:ilvl="1" w:tplc="F3BC20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86ADE"/>
    <w:multiLevelType w:val="hybridMultilevel"/>
    <w:tmpl w:val="E5B60E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BB842A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C1E40"/>
    <w:multiLevelType w:val="hybridMultilevel"/>
    <w:tmpl w:val="4DC88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52447"/>
    <w:multiLevelType w:val="hybridMultilevel"/>
    <w:tmpl w:val="284690C2"/>
    <w:lvl w:ilvl="0" w:tplc="04090015">
      <w:start w:val="1"/>
      <w:numFmt w:val="upperLetter"/>
      <w:lvlText w:val="%1."/>
      <w:lvlJc w:val="left"/>
      <w:pPr>
        <w:ind w:left="720" w:hanging="360"/>
      </w:pPr>
    </w:lvl>
    <w:lvl w:ilvl="1" w:tplc="F222C5A0">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50A50"/>
    <w:multiLevelType w:val="hybridMultilevel"/>
    <w:tmpl w:val="976818B8"/>
    <w:lvl w:ilvl="0" w:tplc="0A1887A0">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40E56"/>
    <w:multiLevelType w:val="hybridMultilevel"/>
    <w:tmpl w:val="52A033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B73881DC">
      <w:start w:val="1"/>
      <w:numFmt w:val="lowerRoman"/>
      <w:suff w:val="space"/>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A2BB6"/>
    <w:multiLevelType w:val="hybridMultilevel"/>
    <w:tmpl w:val="51DA86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73C0D"/>
    <w:multiLevelType w:val="hybridMultilevel"/>
    <w:tmpl w:val="A144532C"/>
    <w:lvl w:ilvl="0" w:tplc="2242A696">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31563E7C">
      <w:start w:val="1"/>
      <w:numFmt w:val="lowerLetter"/>
      <w:suff w:val="space"/>
      <w:lvlText w:val="%3."/>
      <w:lvlJc w:val="left"/>
      <w:pPr>
        <w:ind w:left="1980" w:firstLine="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67F8C"/>
    <w:multiLevelType w:val="hybridMultilevel"/>
    <w:tmpl w:val="C6DC775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3747D"/>
    <w:multiLevelType w:val="hybridMultilevel"/>
    <w:tmpl w:val="41585A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052278"/>
    <w:multiLevelType w:val="hybridMultilevel"/>
    <w:tmpl w:val="032AA046"/>
    <w:lvl w:ilvl="0" w:tplc="04090015">
      <w:start w:val="1"/>
      <w:numFmt w:val="upperLetter"/>
      <w:lvlText w:val="%1."/>
      <w:lvlJc w:val="left"/>
      <w:pPr>
        <w:ind w:left="720" w:hanging="360"/>
      </w:pPr>
    </w:lvl>
    <w:lvl w:ilvl="1" w:tplc="C04E182C">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5501370">
      <w:start w:val="1"/>
      <w:numFmt w:val="lowerLetter"/>
      <w:lvlText w:val="%5."/>
      <w:lvlJc w:val="left"/>
      <w:pPr>
        <w:ind w:left="3600" w:hanging="360"/>
      </w:pPr>
      <w:rPr>
        <w:rFonts w:ascii="Arial" w:eastAsiaTheme="minorHAnsi" w:hAnsi="Arial" w:cs="Arial"/>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55234"/>
    <w:multiLevelType w:val="hybridMultilevel"/>
    <w:tmpl w:val="A5D08D5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F4C0B"/>
    <w:multiLevelType w:val="hybridMultilevel"/>
    <w:tmpl w:val="9BBE3F9C"/>
    <w:lvl w:ilvl="0" w:tplc="F96C6F80">
      <w:start w:val="1"/>
      <w:numFmt w:val="upperLetter"/>
      <w:lvlText w:val="%1."/>
      <w:lvlJc w:val="left"/>
      <w:pPr>
        <w:ind w:left="720" w:hanging="360"/>
      </w:pPr>
      <w:rPr>
        <w:b w:val="0"/>
        <w:bCs w:val="0"/>
      </w:rPr>
    </w:lvl>
    <w:lvl w:ilvl="1" w:tplc="9D64AFF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6C7CFC"/>
    <w:multiLevelType w:val="hybridMultilevel"/>
    <w:tmpl w:val="06FC5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63AE3"/>
    <w:multiLevelType w:val="hybridMultilevel"/>
    <w:tmpl w:val="816EC56A"/>
    <w:lvl w:ilvl="0" w:tplc="0466288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FB1E8F"/>
    <w:multiLevelType w:val="hybridMultilevel"/>
    <w:tmpl w:val="2CE2224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A4C07"/>
    <w:multiLevelType w:val="hybridMultilevel"/>
    <w:tmpl w:val="9D14715C"/>
    <w:lvl w:ilvl="0" w:tplc="618A74BA">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8158FD"/>
    <w:multiLevelType w:val="hybridMultilevel"/>
    <w:tmpl w:val="63CC0732"/>
    <w:lvl w:ilvl="0" w:tplc="A46A28B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E2B25"/>
    <w:multiLevelType w:val="hybridMultilevel"/>
    <w:tmpl w:val="CFEE7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94E36"/>
    <w:multiLevelType w:val="hybridMultilevel"/>
    <w:tmpl w:val="63B45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18033F"/>
    <w:multiLevelType w:val="hybridMultilevel"/>
    <w:tmpl w:val="65DC07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127F5"/>
    <w:multiLevelType w:val="hybridMultilevel"/>
    <w:tmpl w:val="6330C4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E3303C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C6765"/>
    <w:multiLevelType w:val="hybridMultilevel"/>
    <w:tmpl w:val="946C57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8B5EF6"/>
    <w:multiLevelType w:val="hybridMultilevel"/>
    <w:tmpl w:val="98407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684999"/>
    <w:multiLevelType w:val="hybridMultilevel"/>
    <w:tmpl w:val="55B46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02220"/>
    <w:multiLevelType w:val="hybridMultilevel"/>
    <w:tmpl w:val="E1D08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C84F85"/>
    <w:multiLevelType w:val="hybridMultilevel"/>
    <w:tmpl w:val="642EBB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9B2BB4"/>
    <w:multiLevelType w:val="hybridMultilevel"/>
    <w:tmpl w:val="AD786F1C"/>
    <w:lvl w:ilvl="0" w:tplc="178241A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C626D"/>
    <w:multiLevelType w:val="hybridMultilevel"/>
    <w:tmpl w:val="8D2EA8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37137"/>
    <w:multiLevelType w:val="hybridMultilevel"/>
    <w:tmpl w:val="4CCCBE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D4726"/>
    <w:multiLevelType w:val="hybridMultilevel"/>
    <w:tmpl w:val="6AE8A84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F9AA89C">
      <w:start w:val="1"/>
      <w:numFmt w:val="lowerLetter"/>
      <w:lvlText w:val="%7)"/>
      <w:lvlJc w:val="left"/>
      <w:pPr>
        <w:ind w:left="5040" w:hanging="360"/>
      </w:pPr>
      <w:rPr>
        <w:rFonts w:hint="default"/>
        <w:color w:val="auto"/>
        <w:u w:val="none"/>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396606">
    <w:abstractNumId w:val="34"/>
  </w:num>
  <w:num w:numId="2" w16cid:durableId="950087792">
    <w:abstractNumId w:val="26"/>
  </w:num>
  <w:num w:numId="3" w16cid:durableId="44763513">
    <w:abstractNumId w:val="32"/>
  </w:num>
  <w:num w:numId="4" w16cid:durableId="728381830">
    <w:abstractNumId w:val="15"/>
  </w:num>
  <w:num w:numId="5" w16cid:durableId="2014410466">
    <w:abstractNumId w:val="20"/>
  </w:num>
  <w:num w:numId="6" w16cid:durableId="530076001">
    <w:abstractNumId w:val="30"/>
  </w:num>
  <w:num w:numId="7" w16cid:durableId="1611202796">
    <w:abstractNumId w:val="38"/>
  </w:num>
  <w:num w:numId="8" w16cid:durableId="201602407">
    <w:abstractNumId w:val="35"/>
  </w:num>
  <w:num w:numId="9" w16cid:durableId="123623064">
    <w:abstractNumId w:val="40"/>
  </w:num>
  <w:num w:numId="10" w16cid:durableId="1020618522">
    <w:abstractNumId w:val="3"/>
  </w:num>
  <w:num w:numId="11" w16cid:durableId="823545782">
    <w:abstractNumId w:val="13"/>
  </w:num>
  <w:num w:numId="12" w16cid:durableId="30157744">
    <w:abstractNumId w:val="42"/>
  </w:num>
  <w:num w:numId="13" w16cid:durableId="2096659178">
    <w:abstractNumId w:val="23"/>
  </w:num>
  <w:num w:numId="14" w16cid:durableId="1531840656">
    <w:abstractNumId w:val="8"/>
  </w:num>
  <w:num w:numId="15" w16cid:durableId="623316940">
    <w:abstractNumId w:val="29"/>
  </w:num>
  <w:num w:numId="16" w16cid:durableId="758411157">
    <w:abstractNumId w:val="41"/>
  </w:num>
  <w:num w:numId="17" w16cid:durableId="1951820487">
    <w:abstractNumId w:val="27"/>
  </w:num>
  <w:num w:numId="18" w16cid:durableId="1255750416">
    <w:abstractNumId w:val="14"/>
  </w:num>
  <w:num w:numId="19" w16cid:durableId="829054682">
    <w:abstractNumId w:val="18"/>
  </w:num>
  <w:num w:numId="20" w16cid:durableId="375466663">
    <w:abstractNumId w:val="28"/>
  </w:num>
  <w:num w:numId="21" w16cid:durableId="946545748">
    <w:abstractNumId w:val="7"/>
  </w:num>
  <w:num w:numId="22" w16cid:durableId="185993404">
    <w:abstractNumId w:val="24"/>
  </w:num>
  <w:num w:numId="23" w16cid:durableId="1710953241">
    <w:abstractNumId w:val="4"/>
  </w:num>
  <w:num w:numId="24" w16cid:durableId="1722824081">
    <w:abstractNumId w:val="25"/>
  </w:num>
  <w:num w:numId="25" w16cid:durableId="2000959133">
    <w:abstractNumId w:val="11"/>
  </w:num>
  <w:num w:numId="26" w16cid:durableId="1454405451">
    <w:abstractNumId w:val="1"/>
  </w:num>
  <w:num w:numId="27" w16cid:durableId="1838181530">
    <w:abstractNumId w:val="46"/>
  </w:num>
  <w:num w:numId="28" w16cid:durableId="1245453142">
    <w:abstractNumId w:val="22"/>
  </w:num>
  <w:num w:numId="29" w16cid:durableId="1053114094">
    <w:abstractNumId w:val="37"/>
  </w:num>
  <w:num w:numId="30" w16cid:durableId="1685789385">
    <w:abstractNumId w:val="33"/>
  </w:num>
  <w:num w:numId="31" w16cid:durableId="1810202570">
    <w:abstractNumId w:val="17"/>
  </w:num>
  <w:num w:numId="32" w16cid:durableId="1268930876">
    <w:abstractNumId w:val="16"/>
  </w:num>
  <w:num w:numId="33" w16cid:durableId="1802069000">
    <w:abstractNumId w:val="9"/>
  </w:num>
  <w:num w:numId="34" w16cid:durableId="1316060497">
    <w:abstractNumId w:val="19"/>
  </w:num>
  <w:num w:numId="35" w16cid:durableId="1670059812">
    <w:abstractNumId w:val="31"/>
  </w:num>
  <w:num w:numId="36" w16cid:durableId="1935236252">
    <w:abstractNumId w:val="45"/>
  </w:num>
  <w:num w:numId="37" w16cid:durableId="1979842913">
    <w:abstractNumId w:val="36"/>
  </w:num>
  <w:num w:numId="38" w16cid:durableId="154761278">
    <w:abstractNumId w:val="21"/>
  </w:num>
  <w:num w:numId="39" w16cid:durableId="606885553">
    <w:abstractNumId w:val="0"/>
  </w:num>
  <w:num w:numId="40" w16cid:durableId="246574823">
    <w:abstractNumId w:val="10"/>
  </w:num>
  <w:num w:numId="41" w16cid:durableId="2102487088">
    <w:abstractNumId w:val="44"/>
  </w:num>
  <w:num w:numId="42" w16cid:durableId="421417656">
    <w:abstractNumId w:val="5"/>
  </w:num>
  <w:num w:numId="43" w16cid:durableId="844788657">
    <w:abstractNumId w:val="6"/>
  </w:num>
  <w:num w:numId="44" w16cid:durableId="1668438132">
    <w:abstractNumId w:val="12"/>
  </w:num>
  <w:num w:numId="45" w16cid:durableId="36394703">
    <w:abstractNumId w:val="2"/>
  </w:num>
  <w:num w:numId="46" w16cid:durableId="2026518128">
    <w:abstractNumId w:val="43"/>
  </w:num>
  <w:num w:numId="47" w16cid:durableId="3511046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20"/>
    <w:rsid w:val="00003E44"/>
    <w:rsid w:val="00010223"/>
    <w:rsid w:val="000155F4"/>
    <w:rsid w:val="000165F7"/>
    <w:rsid w:val="00031931"/>
    <w:rsid w:val="0004565C"/>
    <w:rsid w:val="000535E3"/>
    <w:rsid w:val="00075948"/>
    <w:rsid w:val="0007720E"/>
    <w:rsid w:val="000B1BE8"/>
    <w:rsid w:val="000B3E16"/>
    <w:rsid w:val="000C5B20"/>
    <w:rsid w:val="000D0A8A"/>
    <w:rsid w:val="000D637F"/>
    <w:rsid w:val="001047BA"/>
    <w:rsid w:val="00106C69"/>
    <w:rsid w:val="00112CFA"/>
    <w:rsid w:val="001350F3"/>
    <w:rsid w:val="00135C4A"/>
    <w:rsid w:val="00137B23"/>
    <w:rsid w:val="001463AC"/>
    <w:rsid w:val="00157D1F"/>
    <w:rsid w:val="001620C5"/>
    <w:rsid w:val="001742EE"/>
    <w:rsid w:val="00186625"/>
    <w:rsid w:val="00186CB6"/>
    <w:rsid w:val="001A644B"/>
    <w:rsid w:val="001D5050"/>
    <w:rsid w:val="00220147"/>
    <w:rsid w:val="002221CF"/>
    <w:rsid w:val="00223126"/>
    <w:rsid w:val="002420E6"/>
    <w:rsid w:val="002422E3"/>
    <w:rsid w:val="00255B87"/>
    <w:rsid w:val="0026087E"/>
    <w:rsid w:val="00262296"/>
    <w:rsid w:val="00267114"/>
    <w:rsid w:val="002712A1"/>
    <w:rsid w:val="00272335"/>
    <w:rsid w:val="00285993"/>
    <w:rsid w:val="00293AE9"/>
    <w:rsid w:val="002A6E71"/>
    <w:rsid w:val="002A788D"/>
    <w:rsid w:val="002C1463"/>
    <w:rsid w:val="002D21E2"/>
    <w:rsid w:val="002D39C3"/>
    <w:rsid w:val="002D5B36"/>
    <w:rsid w:val="002E4964"/>
    <w:rsid w:val="002E6BC9"/>
    <w:rsid w:val="003071A7"/>
    <w:rsid w:val="00312AF8"/>
    <w:rsid w:val="0033419C"/>
    <w:rsid w:val="003366A2"/>
    <w:rsid w:val="003406AA"/>
    <w:rsid w:val="00342272"/>
    <w:rsid w:val="00353C6A"/>
    <w:rsid w:val="00364989"/>
    <w:rsid w:val="00366CEA"/>
    <w:rsid w:val="003811A9"/>
    <w:rsid w:val="003A6907"/>
    <w:rsid w:val="003A797F"/>
    <w:rsid w:val="003B22D4"/>
    <w:rsid w:val="003B4E5A"/>
    <w:rsid w:val="003C0877"/>
    <w:rsid w:val="003C310A"/>
    <w:rsid w:val="003C47C1"/>
    <w:rsid w:val="003E27B0"/>
    <w:rsid w:val="003F4D9E"/>
    <w:rsid w:val="003F784E"/>
    <w:rsid w:val="0040049E"/>
    <w:rsid w:val="0040616A"/>
    <w:rsid w:val="00420CED"/>
    <w:rsid w:val="00436CEB"/>
    <w:rsid w:val="00442386"/>
    <w:rsid w:val="004461C9"/>
    <w:rsid w:val="00451B1F"/>
    <w:rsid w:val="004562D3"/>
    <w:rsid w:val="0046011F"/>
    <w:rsid w:val="00480690"/>
    <w:rsid w:val="00490EE7"/>
    <w:rsid w:val="00496ECD"/>
    <w:rsid w:val="004A0C2B"/>
    <w:rsid w:val="004A522D"/>
    <w:rsid w:val="004C6226"/>
    <w:rsid w:val="0051377B"/>
    <w:rsid w:val="00517735"/>
    <w:rsid w:val="005308B2"/>
    <w:rsid w:val="005345E2"/>
    <w:rsid w:val="0054012F"/>
    <w:rsid w:val="00544886"/>
    <w:rsid w:val="0056180F"/>
    <w:rsid w:val="00570316"/>
    <w:rsid w:val="00573A4B"/>
    <w:rsid w:val="00581D93"/>
    <w:rsid w:val="00582682"/>
    <w:rsid w:val="005B4010"/>
    <w:rsid w:val="005C4842"/>
    <w:rsid w:val="005C7560"/>
    <w:rsid w:val="005D250A"/>
    <w:rsid w:val="00606646"/>
    <w:rsid w:val="0062002F"/>
    <w:rsid w:val="00635E94"/>
    <w:rsid w:val="00660C20"/>
    <w:rsid w:val="006703AD"/>
    <w:rsid w:val="006725E0"/>
    <w:rsid w:val="00683603"/>
    <w:rsid w:val="00686881"/>
    <w:rsid w:val="006917A0"/>
    <w:rsid w:val="006B2736"/>
    <w:rsid w:val="006B5D0C"/>
    <w:rsid w:val="006E0B24"/>
    <w:rsid w:val="007167E1"/>
    <w:rsid w:val="00717BCB"/>
    <w:rsid w:val="00726BB5"/>
    <w:rsid w:val="00747058"/>
    <w:rsid w:val="00771534"/>
    <w:rsid w:val="0079525C"/>
    <w:rsid w:val="007C2D21"/>
    <w:rsid w:val="007D47A2"/>
    <w:rsid w:val="007E58A1"/>
    <w:rsid w:val="007E74D5"/>
    <w:rsid w:val="00815FF0"/>
    <w:rsid w:val="00820B8C"/>
    <w:rsid w:val="00826136"/>
    <w:rsid w:val="00826413"/>
    <w:rsid w:val="008461BD"/>
    <w:rsid w:val="00846C77"/>
    <w:rsid w:val="00855257"/>
    <w:rsid w:val="00870184"/>
    <w:rsid w:val="00880F3C"/>
    <w:rsid w:val="008A6607"/>
    <w:rsid w:val="008B3650"/>
    <w:rsid w:val="008C1878"/>
    <w:rsid w:val="008C5BD3"/>
    <w:rsid w:val="008D0483"/>
    <w:rsid w:val="008D141A"/>
    <w:rsid w:val="008D679C"/>
    <w:rsid w:val="008E6B9A"/>
    <w:rsid w:val="00915BAC"/>
    <w:rsid w:val="0092274E"/>
    <w:rsid w:val="009509E2"/>
    <w:rsid w:val="0095120D"/>
    <w:rsid w:val="00966F3C"/>
    <w:rsid w:val="00972C43"/>
    <w:rsid w:val="0097710D"/>
    <w:rsid w:val="009858D8"/>
    <w:rsid w:val="00985F1D"/>
    <w:rsid w:val="009912EB"/>
    <w:rsid w:val="009A4677"/>
    <w:rsid w:val="009B3D70"/>
    <w:rsid w:val="009B4105"/>
    <w:rsid w:val="009D2DF3"/>
    <w:rsid w:val="009E7A43"/>
    <w:rsid w:val="009F1ABE"/>
    <w:rsid w:val="009F3A1B"/>
    <w:rsid w:val="00A2070B"/>
    <w:rsid w:val="00A24641"/>
    <w:rsid w:val="00A31EF1"/>
    <w:rsid w:val="00A34907"/>
    <w:rsid w:val="00A47A20"/>
    <w:rsid w:val="00A73177"/>
    <w:rsid w:val="00A75A0B"/>
    <w:rsid w:val="00A75E2B"/>
    <w:rsid w:val="00A76323"/>
    <w:rsid w:val="00A76902"/>
    <w:rsid w:val="00A97D2E"/>
    <w:rsid w:val="00AA1AED"/>
    <w:rsid w:val="00AE3EAD"/>
    <w:rsid w:val="00AE54F0"/>
    <w:rsid w:val="00AE59A7"/>
    <w:rsid w:val="00AF0289"/>
    <w:rsid w:val="00B2410F"/>
    <w:rsid w:val="00B678F5"/>
    <w:rsid w:val="00B754B4"/>
    <w:rsid w:val="00BC1869"/>
    <w:rsid w:val="00BC222E"/>
    <w:rsid w:val="00BF2E6D"/>
    <w:rsid w:val="00BF55CF"/>
    <w:rsid w:val="00C05C9D"/>
    <w:rsid w:val="00C13FB8"/>
    <w:rsid w:val="00C17F18"/>
    <w:rsid w:val="00C213A4"/>
    <w:rsid w:val="00C40275"/>
    <w:rsid w:val="00C44730"/>
    <w:rsid w:val="00C47492"/>
    <w:rsid w:val="00C548B3"/>
    <w:rsid w:val="00C66F77"/>
    <w:rsid w:val="00C703A2"/>
    <w:rsid w:val="00C7204A"/>
    <w:rsid w:val="00C76696"/>
    <w:rsid w:val="00C938B5"/>
    <w:rsid w:val="00C94325"/>
    <w:rsid w:val="00CB6686"/>
    <w:rsid w:val="00CC1698"/>
    <w:rsid w:val="00CC3744"/>
    <w:rsid w:val="00CD61AD"/>
    <w:rsid w:val="00CE5D8C"/>
    <w:rsid w:val="00CE7AE1"/>
    <w:rsid w:val="00D03005"/>
    <w:rsid w:val="00D16F21"/>
    <w:rsid w:val="00D2426A"/>
    <w:rsid w:val="00D24899"/>
    <w:rsid w:val="00D53A29"/>
    <w:rsid w:val="00D70256"/>
    <w:rsid w:val="00D71ADE"/>
    <w:rsid w:val="00D72167"/>
    <w:rsid w:val="00D74D5E"/>
    <w:rsid w:val="00D832E1"/>
    <w:rsid w:val="00DA285B"/>
    <w:rsid w:val="00DB2932"/>
    <w:rsid w:val="00DD037B"/>
    <w:rsid w:val="00DD1080"/>
    <w:rsid w:val="00DE55CE"/>
    <w:rsid w:val="00E15C36"/>
    <w:rsid w:val="00E65E77"/>
    <w:rsid w:val="00E92D85"/>
    <w:rsid w:val="00EB264E"/>
    <w:rsid w:val="00EC355D"/>
    <w:rsid w:val="00EC7A9D"/>
    <w:rsid w:val="00F20596"/>
    <w:rsid w:val="00F27126"/>
    <w:rsid w:val="00F35847"/>
    <w:rsid w:val="00F5264B"/>
    <w:rsid w:val="00F700D9"/>
    <w:rsid w:val="00F856A0"/>
    <w:rsid w:val="00FA0A4B"/>
    <w:rsid w:val="00FD6D46"/>
    <w:rsid w:val="00FF5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D8A"/>
  <w15:docId w15:val="{71B6DC8C-F7EB-4114-890C-1765876A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C20"/>
    <w:pPr>
      <w:ind w:left="720"/>
      <w:contextualSpacing/>
    </w:pPr>
  </w:style>
  <w:style w:type="paragraph" w:styleId="Footer">
    <w:name w:val="footer"/>
    <w:basedOn w:val="Normal"/>
    <w:link w:val="FooterChar"/>
    <w:uiPriority w:val="99"/>
    <w:unhideWhenUsed/>
    <w:rsid w:val="0066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20"/>
  </w:style>
  <w:style w:type="paragraph" w:styleId="Header">
    <w:name w:val="header"/>
    <w:basedOn w:val="Normal"/>
    <w:link w:val="HeaderChar"/>
    <w:uiPriority w:val="99"/>
    <w:unhideWhenUsed/>
    <w:rsid w:val="008D6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79C"/>
  </w:style>
  <w:style w:type="character" w:styleId="Hyperlink">
    <w:name w:val="Hyperlink"/>
    <w:basedOn w:val="DefaultParagraphFont"/>
    <w:uiPriority w:val="99"/>
    <w:unhideWhenUsed/>
    <w:rsid w:val="00985F1D"/>
    <w:rPr>
      <w:color w:val="0563C1" w:themeColor="hyperlink"/>
      <w:u w:val="single"/>
    </w:rPr>
  </w:style>
  <w:style w:type="paragraph" w:styleId="NoSpacing">
    <w:name w:val="No Spacing"/>
    <w:uiPriority w:val="1"/>
    <w:qFormat/>
    <w:rsid w:val="00985F1D"/>
    <w:pPr>
      <w:spacing w:after="0" w:line="240" w:lineRule="auto"/>
    </w:pPr>
  </w:style>
  <w:style w:type="character" w:styleId="UnresolvedMention">
    <w:name w:val="Unresolved Mention"/>
    <w:basedOn w:val="DefaultParagraphFont"/>
    <w:uiPriority w:val="99"/>
    <w:semiHidden/>
    <w:unhideWhenUsed/>
    <w:rsid w:val="00400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don-inc.com/literature/pdf/101.1_cisca_industry_wide_epd_aluminum_specialty_product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rdon-inc.com/literature/pdf/cisca_background_report_aluminum_2020-04-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tacentersales2@gordon-inc.com" TargetMode="External"/><Relationship Id="rId4" Type="http://schemas.openxmlformats.org/officeDocument/2006/relationships/webSettings" Target="webSettings.xml"/><Relationship Id="rId9" Type="http://schemas.openxmlformats.org/officeDocument/2006/relationships/hyperlink" Target="http://www.gordon-inc.com/company/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Cain</dc:creator>
  <cp:lastModifiedBy>Dane Shillings</cp:lastModifiedBy>
  <cp:revision>2</cp:revision>
  <cp:lastPrinted>2024-07-26T15:11:00Z</cp:lastPrinted>
  <dcterms:created xsi:type="dcterms:W3CDTF">2025-12-22T17:18:00Z</dcterms:created>
  <dcterms:modified xsi:type="dcterms:W3CDTF">2025-12-22T17:18:00Z</dcterms:modified>
</cp:coreProperties>
</file>